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367F" w:rsidRPr="007D10BC" w:rsidRDefault="0048367F" w:rsidP="0048367F">
      <w:pPr>
        <w:pStyle w:val="ListParagraph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D10BC">
        <w:rPr>
          <w:rFonts w:ascii="TH SarabunPSK" w:hAnsi="TH SarabunPSK" w:cs="TH SarabunPSK" w:hint="cs"/>
          <w:b/>
          <w:bCs/>
          <w:sz w:val="36"/>
          <w:szCs w:val="36"/>
          <w:cs/>
        </w:rPr>
        <w:t>ความเป็นมาของโครงการ</w:t>
      </w:r>
    </w:p>
    <w:p w:rsidR="0048367F" w:rsidRPr="0048367F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A7608A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>การดำเนินงานการขับเคลื่อนนโยบายและยุทธศาสตร์ ประจำปี ๒๕๖๑ ตามแผนงานบูรณาการเสริมสร้าง</w:t>
      </w:r>
      <w:r w:rsidRPr="00C30E13">
        <w:rPr>
          <w:rFonts w:ascii="TH SarabunPSK" w:hAnsi="TH SarabunPSK" w:cs="TH SarabunPSK"/>
          <w:sz w:val="32"/>
          <w:szCs w:val="32"/>
          <w:cs/>
        </w:rPr>
        <w:t>ความเข้มแข็งและยั่งยืนให้กับเศรษฐกิจภายในประเทศ</w:t>
      </w:r>
      <w:r w:rsidR="00C30E13" w:rsidRPr="00C30E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0E13">
        <w:rPr>
          <w:rFonts w:ascii="TH SarabunPSK" w:hAnsi="TH SarabunPSK" w:cs="TH SarabunPSK"/>
          <w:sz w:val="32"/>
          <w:szCs w:val="32"/>
          <w:cs/>
        </w:rPr>
        <w:t>ในส่วนของกรมการพัฒนาชุมชน</w:t>
      </w:r>
      <w:r w:rsidR="00C30E13" w:rsidRPr="00C30E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30E13">
        <w:rPr>
          <w:rFonts w:ascii="TH SarabunPSK" w:hAnsi="TH SarabunPSK" w:cs="TH SarabunPSK"/>
          <w:sz w:val="32"/>
          <w:szCs w:val="32"/>
          <w:cs/>
        </w:rPr>
        <w:t>มีการดำเนินงานเป็น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C30E13">
        <w:rPr>
          <w:rFonts w:ascii="TH SarabunPSK" w:hAnsi="TH SarabunPSK" w:cs="TH SarabunPSK"/>
          <w:sz w:val="32"/>
          <w:szCs w:val="32"/>
          <w:cs/>
        </w:rPr>
        <w:t>๓ แนวทาง คือ แนวทางที่ ๑ เพิ่มศักยภาพภาคอุตสาหกรรม การค้าและการลงทุน แนวทางที่ ๒ เพิ่มศักยภาพ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ภาคการท่องเที่ยวและบริการ แนวทางที่ ๓ พัฒนาด้านสังคม ยกระดับคุณภาพชีวิตและสิ่งแวดล้อม สอดรับกับแผนงานบูรณาการเสริมสร้างความเข้มแข็งและยั่งยืนให้กับเศรษฐกิจภายในประเทศ โดยโครงการตามแนวทางที่ 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๑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เพิ่มศักยภาพภาคอุตสาหกรรม การค้าและการลงทุน และแนวทางที่ 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๒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 เพิ่มศักยภาพภาคการท่องเที่ยวและบริการ </w:t>
      </w:r>
      <w:r w:rsidRPr="006E291C">
        <w:rPr>
          <w:rFonts w:ascii="TH SarabunPSK" w:hAnsi="TH SarabunPSK" w:cs="TH SarabunPSK" w:hint="cs"/>
          <w:sz w:val="32"/>
          <w:szCs w:val="32"/>
          <w:cs/>
        </w:rPr>
        <w:t>มุ่ง</w:t>
      </w:r>
      <w:r w:rsidRPr="006E291C">
        <w:rPr>
          <w:rFonts w:ascii="TH SarabunPSK" w:hAnsi="TH SarabunPSK" w:cs="TH SarabunPSK"/>
          <w:sz w:val="32"/>
          <w:szCs w:val="32"/>
          <w:cs/>
        </w:rPr>
        <w:t>ทำให้เกิดการพัฒนาเศรษฐกิจในพื้นที่</w:t>
      </w:r>
      <w:r w:rsidRPr="006E291C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E291C">
        <w:rPr>
          <w:rFonts w:ascii="TH SarabunPSK" w:hAnsi="TH SarabunPSK" w:cs="TH SarabunPSK"/>
          <w:sz w:val="32"/>
          <w:szCs w:val="32"/>
          <w:cs/>
        </w:rPr>
        <w:t>ด้วยการเพิ่มศักยภาพของประชาชนและชุมชน ให้สามารถสร้างงานและ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>สร้างรายได้ใหม่ให้เกิดขึ้น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ในส่วนของโครงการตามแนวทางที่ 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๓ มุ่ง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>ให้เกิดการแก้ไขปัญหาความเป็นอยู่และคุณภาพชีวิตของป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ร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ะชาชนให้ดีขึ้น ปัญหาที่ได้รับมาจากประชาชนได้ถูกนำเข้าสู่กระบวนการแก้ไข </w:t>
      </w:r>
    </w:p>
    <w:p w:rsidR="0048367F" w:rsidRPr="0048367F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>การติดตามประเมินผลโครงการ ใช้การสุ่มตัวอย่าง ๑๓ จังหวัด ประกอบด้วย ภาคตะวันออกเฉียงเหนือ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>๓ จังหวัด (จังหวัดกาฬสินธุ์ มหาสารคาม และยโสธร) ภาคเหนือ ๓ จังหวัด</w:t>
      </w:r>
      <w:r w:rsidR="009D3E46"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>(จังหวัดเชียงใหม่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>ลำพูน และเพชรบูรณ์) ภาคกลาง ๓ จังหวัด (จังหวัดปทุมธานี</w:t>
      </w:r>
      <w:r w:rsidR="00C0123A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9D3E46">
        <w:rPr>
          <w:rFonts w:ascii="TH SarabunPSK" w:hAnsi="TH SarabunPSK" w:cs="TH SarabunPSK" w:hint="cs"/>
          <w:spacing w:val="-4"/>
          <w:sz w:val="32"/>
          <w:szCs w:val="32"/>
          <w:cs/>
        </w:rPr>
        <w:t>ราชบุรี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และสิงห์บุรี) ภาคตะวันออก ๑ จังหวัด (จังหวัด</w:t>
      </w:r>
      <w:r w:rsidRPr="00AD6616">
        <w:rPr>
          <w:rFonts w:ascii="TH SarabunPSK" w:hAnsi="TH SarabunPSK" w:cs="TH SarabunPSK" w:hint="cs"/>
          <w:spacing w:val="2"/>
          <w:sz w:val="32"/>
          <w:szCs w:val="32"/>
          <w:cs/>
        </w:rPr>
        <w:t>สมุทรปราการ) ภาคใต้ ๒ จังหวัด (จังหวัดชุมพร และพัทลุง) และภาคใต้ชายแดน ๑ จังหวัด (จังหวัดยะลา)</w:t>
      </w:r>
      <w:r w:rsidRPr="00C0123A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การเก็บรวบรวมข้อมูลในพื้นที่ กำหนดกลุ่มเป้าหมาย ๓ กลุ่ม คือ ประชาชน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ผู้ร่วมโครงการ จำนวน ๘๗๔ คน ผู้บริหาร/ผู้รับผิดชอบโครงการ จำนวน ๙๒ คน และผู้มีส่วนได้ส่วนเสียภายนอก/ที่ปรึกษา/ผู้นำชุมชน จำนวน ๑๕๐ คน รวมข้อมูลที่เก็บรวบรวมทั้งสิ้น ๑</w:t>
      </w:r>
      <w:r w:rsidRPr="0048367F">
        <w:rPr>
          <w:rFonts w:ascii="TH SarabunPSK" w:hAnsi="TH SarabunPSK" w:cs="TH SarabunPSK"/>
          <w:spacing w:val="-6"/>
          <w:sz w:val="32"/>
          <w:szCs w:val="32"/>
        </w:rPr>
        <w:t>,</w:t>
      </w:r>
      <w:r w:rsidRPr="0048367F">
        <w:rPr>
          <w:rFonts w:ascii="TH SarabunPSK" w:hAnsi="TH SarabunPSK" w:cs="TH SarabunPSK" w:hint="cs"/>
          <w:spacing w:val="-6"/>
          <w:sz w:val="32"/>
          <w:szCs w:val="32"/>
          <w:cs/>
        </w:rPr>
        <w:t>๑๑๖ คน การเก็บข้อมูลภาคสนามดังกล่าว ใช้กระบวนการสัมภาษณ์เจาะลึกและการสัมภาษณ์แบบเผชิญหน้า รวมทั้งการสนทนากลุ่มในทุกพื้นที่ ช่วงเวลาการสำรวจในพื้นที่ระหว่างวันที่ ๒๒ มิถุนายน ถึง ๒๘ สิงหาคม ๒๕๖๑ สรุปผลการประเมินในภาพรวม เป็นดังนี้</w:t>
      </w:r>
    </w:p>
    <w:p w:rsidR="0048367F" w:rsidRPr="0048367F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AD6616">
        <w:rPr>
          <w:rFonts w:ascii="TH SarabunPSK" w:hAnsi="TH SarabunPSK" w:cs="TH SarabunPSK"/>
          <w:spacing w:val="2"/>
          <w:sz w:val="32"/>
          <w:szCs w:val="32"/>
          <w:cs/>
        </w:rPr>
        <w:t>กลุ่มที่ ๑ แนวทางเพิ่มศักยภาพภาคอุตสาหกรรม การค้าและการลงทุน มี ๓ โครงการ ดำเนินงาน</w:t>
      </w:r>
      <w:r w:rsidRPr="00AD6616">
        <w:rPr>
          <w:rFonts w:ascii="TH SarabunPSK" w:hAnsi="TH SarabunPSK" w:cs="TH SarabunPSK"/>
          <w:spacing w:val="4"/>
          <w:sz w:val="32"/>
          <w:szCs w:val="32"/>
          <w:cs/>
        </w:rPr>
        <w:t>ในภาคตะวันออกเฉียงเหนือและภาคเหนือ จากการสำรวจในภาคสนาม พบปรากฏการณ์ที่ทำให้เห็นถึง</w:t>
      </w:r>
      <w:r w:rsidRPr="00AD6616">
        <w:rPr>
          <w:rFonts w:ascii="TH SarabunPSK" w:hAnsi="TH SarabunPSK" w:cs="TH SarabunPSK"/>
          <w:spacing w:val="-2"/>
          <w:sz w:val="32"/>
          <w:szCs w:val="32"/>
          <w:cs/>
        </w:rPr>
        <w:t>การพัฒนาเศรษฐกิจในพื้นที่ที่เติบโตขึ้นจากศักยภาพของพื้นที่นั้น</w:t>
      </w:r>
      <w:r w:rsidR="00914936" w:rsidRPr="00AD6616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AD6616">
        <w:rPr>
          <w:rFonts w:ascii="TH SarabunPSK" w:hAnsi="TH SarabunPSK" w:cs="TH SarabunPSK"/>
          <w:spacing w:val="-2"/>
          <w:sz w:val="32"/>
          <w:szCs w:val="32"/>
          <w:cs/>
        </w:rPr>
        <w:t>ๆ ได้แก่ การรวมกลุ่มสร้างสรรค์ผลงานที่เป็น</w:t>
      </w:r>
      <w:r w:rsidRPr="00AD6616">
        <w:rPr>
          <w:rFonts w:ascii="TH SarabunPSK" w:hAnsi="TH SarabunPSK" w:cs="TH SarabunPSK"/>
          <w:spacing w:val="4"/>
          <w:sz w:val="32"/>
          <w:szCs w:val="32"/>
          <w:cs/>
        </w:rPr>
        <w:t>ภูมิปัญญาของชุมชน ส่วนหนึ่งประสบความสำเร็จในการสร้างอาชีพเปลี่ยนจากอาชีพรองเป็นอาชีพหลัก</w:t>
      </w:r>
      <w:r w:rsidRPr="00AD6616">
        <w:rPr>
          <w:rFonts w:ascii="TH SarabunPSK" w:hAnsi="TH SarabunPSK" w:cs="TH SarabunPSK"/>
          <w:spacing w:val="-4"/>
          <w:sz w:val="32"/>
          <w:szCs w:val="32"/>
          <w:cs/>
        </w:rPr>
        <w:t xml:space="preserve"> หรือได้อาชีพเสริมใหม่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>ที่มั่นคง ตัวอย่างเช่น กลุ่มผู้ผลิตผ้าผ้ายซีกวง ตำบลแพง จังหวัดมหาสารคาม ส่วนในด้านความคุ้มค่า พบว่า ในบางพื้นที่เกิดการขยายตัวทางเศรษฐกิจเป็นลูกโซ่ในชุมชน เป็นเครือข่ายการผลิตที่มีรายได้</w:t>
      </w:r>
      <w:r w:rsidRPr="00AD6616">
        <w:rPr>
          <w:rFonts w:ascii="TH SarabunPSK" w:hAnsi="TH SarabunPSK" w:cs="TH SarabunPSK"/>
          <w:spacing w:val="2"/>
          <w:sz w:val="32"/>
          <w:szCs w:val="32"/>
          <w:cs/>
        </w:rPr>
        <w:t>เพิ่มขึ้นจากการผลิตสินค้าป้อนให้กับกลุ่มที่ได้รับการพัฒนาศักยภาพ มีการกระจายรายได้ ทำให้คนในชุมชน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>มีความเป็นอยู่และคุณภาพชีวิตดีขึ้น อย่างไรก็ตาม ยังมีข้อสังเกตที่อาจเป็นอุปสรรคของโครงการในอนาคต คือ ขาดคนรุ่นใหม่ที่จะรับการถ่ายทอดหรือสร้างสรรค์สิ่งใหม่</w:t>
      </w:r>
      <w:r w:rsidR="00A316C7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</w:t>
      </w:r>
      <w:r w:rsidRPr="0048367F">
        <w:rPr>
          <w:rFonts w:ascii="TH SarabunPSK" w:hAnsi="TH SarabunPSK" w:cs="TH SarabunPSK"/>
          <w:spacing w:val="-6"/>
          <w:sz w:val="32"/>
          <w:szCs w:val="32"/>
          <w:cs/>
        </w:rPr>
        <w:t xml:space="preserve">ๆ ให้เกิดขึ้นตามสถานการณ์หรือความต้องการของตลาดในอนาคต เนื่องจากผู้ร่วมโครงการนี้ ส่วนใหญ่เป็นผู้สูงอายุ </w:t>
      </w:r>
    </w:p>
    <w:p w:rsidR="0048367F" w:rsidRPr="00A7608A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608A">
        <w:rPr>
          <w:rFonts w:ascii="TH SarabunPSK" w:hAnsi="TH SarabunPSK" w:cs="TH SarabunPSK"/>
          <w:sz w:val="32"/>
          <w:szCs w:val="32"/>
          <w:cs/>
        </w:rPr>
        <w:lastRenderedPageBreak/>
        <w:t>กลุ่มที่ ๒ แนวทางเพ</w:t>
      </w:r>
      <w:r>
        <w:rPr>
          <w:rFonts w:ascii="TH SarabunPSK" w:hAnsi="TH SarabunPSK" w:cs="TH SarabunPSK"/>
          <w:sz w:val="32"/>
          <w:szCs w:val="32"/>
          <w:cs/>
        </w:rPr>
        <w:t>ิ่มศักยภาพภาคการท่องเที่ยวและ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บริการ </w:t>
      </w:r>
      <w:r w:rsidRPr="007B4579">
        <w:rPr>
          <w:rFonts w:ascii="TH SarabunPSK" w:hAnsi="TH SarabunPSK" w:cs="TH SarabunPSK"/>
          <w:sz w:val="32"/>
          <w:szCs w:val="32"/>
          <w:cs/>
        </w:rPr>
        <w:t>มี ๕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4579">
        <w:rPr>
          <w:rFonts w:ascii="TH SarabunPSK" w:hAnsi="TH SarabunPSK" w:cs="TH SarabunPSK"/>
          <w:sz w:val="32"/>
          <w:szCs w:val="32"/>
          <w:cs/>
        </w:rPr>
        <w:t>ดำเนินงานในภาคตะวันออกเฉียงเหนือ ภาคเหนือ ภาคกลาง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4579">
        <w:rPr>
          <w:rFonts w:ascii="TH SarabunPSK" w:hAnsi="TH SarabunPSK" w:cs="TH SarabunPSK"/>
          <w:sz w:val="32"/>
          <w:szCs w:val="32"/>
          <w:cs/>
        </w:rPr>
        <w:t>และ</w:t>
      </w:r>
      <w:r w:rsidRPr="00A7608A">
        <w:rPr>
          <w:rFonts w:ascii="TH SarabunPSK" w:hAnsi="TH SarabunPSK" w:cs="TH SarabunPSK"/>
          <w:sz w:val="32"/>
          <w:szCs w:val="32"/>
          <w:cs/>
        </w:rPr>
        <w:t>ภาคตะวันออก ได้ข้อสรุปที่สำคัญ คือ แกนนำกลุ่มได้รับการพัฒนาให้มีความรู้ความเข้าใจแนวทางการทำให้เกิดชุมชนท่องเที่ยว</w:t>
      </w:r>
      <w:r>
        <w:rPr>
          <w:rFonts w:ascii="TH SarabunPSK" w:hAnsi="TH SarabunPSK" w:cs="TH SarabunPSK"/>
          <w:sz w:val="32"/>
          <w:szCs w:val="32"/>
          <w:cs/>
        </w:rPr>
        <w:t>เพื่อถ่ายทอดต่อให้แก่ชุมชน</w:t>
      </w:r>
      <w:r w:rsidR="00404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พบการพัฒนาเศรษฐกิจในพื้นที่เกิดขึ้นอย่างเป็นรูปธรรม ได้แก่ การปรับปรุงสถานที่และสิ่งแวดล้อมของชุมชน ให้เป็นที่ดึงดูดนักท่องเที่ยว ในด้านความคุ้มค่า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ประชาชนในชุมชนจำนวนมาก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สามารถสร้างรายได้จากการลงทุน สร้างที่พัก ร้านค้า สถานที่ประชุม และฐานเรียนรู้ต่าง</w:t>
      </w:r>
      <w:r w:rsidR="00404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ๆ ที่สำคัญอีกประการหนึ่ง ความเป็นอยู่และ</w:t>
      </w:r>
      <w:r w:rsidRPr="00404DE5">
        <w:rPr>
          <w:rFonts w:ascii="TH SarabunPSK" w:hAnsi="TH SarabunPSK" w:cs="TH SarabunPSK"/>
          <w:spacing w:val="2"/>
          <w:sz w:val="32"/>
          <w:szCs w:val="32"/>
          <w:cs/>
        </w:rPr>
        <w:t>คุณภาพชีวิตที่เปลี่ยนแปลงจากเดิม ได้แก่ การที่ชุมชนได้มีโอกาสวิเคราะห์</w:t>
      </w:r>
      <w:proofErr w:type="spellStart"/>
      <w:r w:rsidRPr="00404DE5">
        <w:rPr>
          <w:rFonts w:ascii="TH SarabunPSK" w:hAnsi="TH SarabunPSK" w:cs="TH SarabunPSK"/>
          <w:spacing w:val="2"/>
          <w:sz w:val="32"/>
          <w:szCs w:val="32"/>
          <w:cs/>
        </w:rPr>
        <w:t>อัต</w:t>
      </w:r>
      <w:proofErr w:type="spellEnd"/>
      <w:r w:rsidRPr="00404DE5">
        <w:rPr>
          <w:rFonts w:ascii="TH SarabunPSK" w:hAnsi="TH SarabunPSK" w:cs="TH SarabunPSK"/>
          <w:spacing w:val="2"/>
          <w:sz w:val="32"/>
          <w:szCs w:val="32"/>
          <w:cs/>
        </w:rPr>
        <w:t>ลักษณ์หรือตัวตนของชุมชน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 จนได้ผลิตภัณฑ์/สินค้าภูมิปัญญา</w:t>
      </w:r>
      <w:r w:rsidR="00404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ที่ก่อให้เกิดการกระจายรายได้ขยายวงกว้างขึ้น ตัวอย่างเช่น บ้านศรีฐาน อำเภอป่าติ้ว จังหวัดยโสธร ข้อสังเกตในอีกแง่มุมหนึ่ง คือ ชาวบ้านส่วนใหญ่ฐานะยากจน ไม่สามารถลงทุน</w:t>
      </w:r>
      <w:r w:rsidRPr="00404DE5">
        <w:rPr>
          <w:rFonts w:ascii="TH SarabunPSK" w:hAnsi="TH SarabunPSK" w:cs="TH SarabunPSK"/>
          <w:spacing w:val="2"/>
          <w:sz w:val="32"/>
          <w:szCs w:val="32"/>
          <w:cs/>
        </w:rPr>
        <w:t>รองรับความเปลี่ยนแปลงได้ ทำให้โอกาสการสร้างรายได้ตกแก่ผู้ที่มีฐานะทางเศรษฐกิจที่ดีกว่า นอกจากนี้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 ในบางชุมชนที่ประชาชนลงทุนรองรับการท่องเที่ยวไปจำนวนมาก</w:t>
      </w:r>
      <w:r w:rsidR="00404DE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แต่ไม่เกิดรายได้อย่างต่อเนื่อง อาจเกิดภาวะหนี้สินตามมาในอนาคตได้</w:t>
      </w:r>
    </w:p>
    <w:p w:rsidR="0048367F" w:rsidRPr="00A7608A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608A">
        <w:rPr>
          <w:rFonts w:ascii="TH SarabunPSK" w:hAnsi="TH SarabunPSK" w:cs="TH SarabunPSK"/>
          <w:sz w:val="32"/>
          <w:szCs w:val="32"/>
          <w:cs/>
        </w:rPr>
        <w:t>กลุ่มที่ ๓ แนวทางพัฒนาด้านสังคม ยกระดับคุณภาพชีวิตและสิ่งแวดล้อม มี ๖ โครงการ ดำเนินงาน</w:t>
      </w:r>
      <w:r w:rsidRPr="00D60FD5">
        <w:rPr>
          <w:rFonts w:ascii="TH SarabunPSK" w:hAnsi="TH SarabunPSK" w:cs="TH SarabunPSK"/>
          <w:spacing w:val="2"/>
          <w:sz w:val="32"/>
          <w:szCs w:val="32"/>
          <w:cs/>
        </w:rPr>
        <w:t>ในภาคกลาง ภาคใต้ ภาคใต้ชายแดน ภาคตะวันออก ภาคตะวันออกเฉียงเหนือ และภาคเหนือ</w:t>
      </w:r>
      <w:r w:rsidR="00D60FD5" w:rsidRPr="00D60FD5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Pr="00D60FD5">
        <w:rPr>
          <w:rFonts w:ascii="TH SarabunPSK" w:hAnsi="TH SarabunPSK" w:cs="TH SarabunPSK"/>
          <w:spacing w:val="2"/>
          <w:sz w:val="32"/>
          <w:szCs w:val="32"/>
          <w:cs/>
        </w:rPr>
        <w:t>รวมทั้งสิ้น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 ๑๔ โครงการ กระจายอยู่ใน ๖ ภาค ๗๖ จังหวัด การจัดเวที</w:t>
      </w:r>
      <w:r w:rsidR="00D60FD5">
        <w:rPr>
          <w:rFonts w:ascii="TH SarabunPSK" w:hAnsi="TH SarabunPSK" w:cs="TH SarabunPSK" w:hint="cs"/>
          <w:sz w:val="32"/>
          <w:szCs w:val="32"/>
          <w:cs/>
        </w:rPr>
        <w:t>ตามโครงการ</w:t>
      </w:r>
      <w:r w:rsidRPr="00A7608A">
        <w:rPr>
          <w:rFonts w:ascii="TH SarabunPSK" w:hAnsi="TH SarabunPSK" w:cs="TH SarabunPSK"/>
          <w:sz w:val="32"/>
          <w:szCs w:val="32"/>
          <w:cs/>
        </w:rPr>
        <w:t>ไทยนิยม</w:t>
      </w:r>
      <w:r w:rsidR="00D60FD5">
        <w:rPr>
          <w:rFonts w:ascii="TH SarabunPSK" w:hAnsi="TH SarabunPSK" w:cs="TH SarabunPSK" w:hint="cs"/>
          <w:sz w:val="32"/>
          <w:szCs w:val="32"/>
          <w:cs/>
        </w:rPr>
        <w:t xml:space="preserve"> ยั่งยืน </w:t>
      </w:r>
      <w:r w:rsidRPr="00A7608A">
        <w:rPr>
          <w:rFonts w:ascii="TH SarabunPSK" w:hAnsi="TH SarabunPSK" w:cs="TH SarabunPSK"/>
          <w:sz w:val="32"/>
          <w:szCs w:val="32"/>
          <w:cs/>
        </w:rPr>
        <w:t>ในเวทีที่ ๑ ประชาชนให้ความร่วมมือที่ดี แม้ว่าเป็นการจัดที่เร่งด่วน โดยประชาชนเชื่อว่าการทำเวทีรับฟังปัญหาจากประชาชน เป็นวิธีที่ทำให้ได้ข้อมูลจริง การจัดรับฟังความคิดเห็น ทำให้ประชาชนได้มีโอกาสแสดงความคิดเห็นเกี่ยวกับปัญหาของชุมชน ประชาชนได้รับโอกาสให้ร่วมแสดงความคิดเห็นอย่างทั่วถึง จำนวนคนเข้าร่วมโครงการ เป็นไปตามเป้าหมาย มีความคุ้มค่าเมื่อเทียบกับงบประมาณที่รัฐจัดให้ สำหรับการทำเวที ปัญหาของประชาชนจำนวนมาก ถูกนำไปสู่การแก้ไขจากหน่วยงานที่เกี่ยวข้อง ในเวลาที่รวดเร็ว อันเป็นผลจากงบประมาณจำนวน ๒๐๐</w:t>
      </w:r>
      <w:r w:rsidRPr="00A7608A">
        <w:rPr>
          <w:rFonts w:ascii="TH SarabunPSK" w:hAnsi="TH SarabunPSK" w:cs="TH SarabunPSK"/>
          <w:sz w:val="32"/>
          <w:szCs w:val="32"/>
        </w:rPr>
        <w:t>,</w:t>
      </w:r>
      <w:r w:rsidRPr="00A7608A">
        <w:rPr>
          <w:rFonts w:ascii="TH SarabunPSK" w:hAnsi="TH SarabunPSK" w:cs="TH SarabunPSK"/>
          <w:sz w:val="32"/>
          <w:szCs w:val="32"/>
          <w:cs/>
        </w:rPr>
        <w:t>๐๐๐ บาท ที่ได้รับ นำมาใช้แก้ไขปัญหาที่ได้นำเสนอร่วมกัน ทำให้ความเป็นอยู่และคุณภาพชีวิตของคนในชุมชนดีขึ้น แต่ทั้งนี้ มีข้อสังเกตว่า สัดส่วนของผู้เข้าร่วมในเวที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อาจไม่เป็นตัวแทนของประชาชนครบทุกกลุ่ม เพราะช่วงเวลาการจัดเวทีไม่เอื้อต่อผู้ที่ต้องทำงานในเวลาปกติ </w:t>
      </w:r>
    </w:p>
    <w:p w:rsidR="0048367F" w:rsidRPr="00A7608A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7608A">
        <w:rPr>
          <w:rFonts w:ascii="TH SarabunPSK" w:hAnsi="TH SarabunPSK" w:cs="TH SarabunPSK"/>
          <w:sz w:val="32"/>
          <w:szCs w:val="32"/>
          <w:cs/>
        </w:rPr>
        <w:t>เวทีไทยนิยม</w:t>
      </w:r>
      <w:r w:rsidR="00D60F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ยั่งยืน</w:t>
      </w:r>
      <w:r w:rsidR="00D60FD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เวทีที่ ๑ ที่กรมการพัฒนาชุมชนรับผิดชอบ มีประชาชนเข้าร่วมจำนวนมากกว่าเป้าหมายที่ตั้งไว้ ในขณะที่เวทีที่จัดต่อเนื่องมา มีประชาชนเข้าร่วมลดน้อยลงตามลำดับ ผลของเวทีที่ ๑</w:t>
      </w:r>
      <w:r w:rsidR="009D3E4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ได้เอื้อ</w:t>
      </w:r>
      <w:r w:rsidRPr="009034C7">
        <w:rPr>
          <w:rFonts w:ascii="TH SarabunPSK" w:hAnsi="TH SarabunPSK" w:cs="TH SarabunPSK"/>
          <w:spacing w:val="4"/>
          <w:sz w:val="32"/>
          <w:szCs w:val="32"/>
          <w:cs/>
        </w:rPr>
        <w:t>ให้การจัดเวทีที่ ๒ เวทีที่ ๓ และเวที</w:t>
      </w:r>
      <w:r w:rsidR="009034C7" w:rsidRPr="009034C7">
        <w:rPr>
          <w:rFonts w:ascii="TH SarabunPSK" w:hAnsi="TH SarabunPSK" w:cs="TH SarabunPSK" w:hint="cs"/>
          <w:spacing w:val="4"/>
          <w:sz w:val="32"/>
          <w:szCs w:val="32"/>
          <w:cs/>
        </w:rPr>
        <w:t>ที่</w:t>
      </w:r>
      <w:r w:rsidRPr="009034C7">
        <w:rPr>
          <w:rFonts w:ascii="TH SarabunPSK" w:hAnsi="TH SarabunPSK" w:cs="TH SarabunPSK"/>
          <w:spacing w:val="4"/>
          <w:sz w:val="32"/>
          <w:szCs w:val="32"/>
          <w:cs/>
        </w:rPr>
        <w:t xml:space="preserve"> ๔ มีความราบรื่น เนื่องจากประชาชนได้รับทราบวัตถุประสงค์และ</w:t>
      </w:r>
      <w:r w:rsidRPr="00A7608A">
        <w:rPr>
          <w:rFonts w:ascii="TH SarabunPSK" w:hAnsi="TH SarabunPSK" w:cs="TH SarabunPSK"/>
          <w:sz w:val="32"/>
          <w:szCs w:val="32"/>
          <w:cs/>
        </w:rPr>
        <w:t>แนวทางการดำเนินงานของโครงการมาอย่างดีแล้วจากเวทีที่ ๑ รวมทั้งผู้รับผิดชอบเวทีต่อมาก็ได้ใช้รูปแบบและแนวทางการ</w:t>
      </w:r>
      <w:r w:rsidR="009034C7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A7608A">
        <w:rPr>
          <w:rFonts w:ascii="TH SarabunPSK" w:hAnsi="TH SarabunPSK" w:cs="TH SarabunPSK"/>
          <w:sz w:val="32"/>
          <w:szCs w:val="32"/>
          <w:cs/>
        </w:rPr>
        <w:t>จากเวทีที่ ๑ เป็นต้นแบบสำหรับการจัดเวทีต่อ</w:t>
      </w:r>
      <w:r w:rsidR="009034C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/>
          <w:sz w:val="32"/>
          <w:szCs w:val="32"/>
          <w:cs/>
        </w:rPr>
        <w:t>ๆ มา</w:t>
      </w:r>
    </w:p>
    <w:p w:rsidR="0048367F" w:rsidRPr="00A7608A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A7608A">
        <w:rPr>
          <w:rFonts w:ascii="TH SarabunPSK" w:hAnsi="TH SarabunPSK" w:cs="TH SarabunPSK" w:hint="cs"/>
          <w:sz w:val="32"/>
          <w:szCs w:val="32"/>
          <w:cs/>
        </w:rPr>
        <w:t xml:space="preserve"> ในส่วนของรายละเอียดการประเมิน บริบทหรือสภาวะแวดล้อม (</w:t>
      </w:r>
      <w:r w:rsidRPr="00A7608A">
        <w:rPr>
          <w:rFonts w:ascii="TH SarabunPSK" w:hAnsi="TH SarabunPSK" w:cs="TH SarabunPSK"/>
          <w:sz w:val="32"/>
          <w:szCs w:val="32"/>
        </w:rPr>
        <w:t>Context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7608A">
        <w:rPr>
          <w:rFonts w:ascii="TH SarabunPSK" w:hAnsi="TH SarabunPSK" w:cs="TH SarabunPSK" w:hint="cs"/>
          <w:sz w:val="32"/>
          <w:szCs w:val="32"/>
          <w:cs/>
        </w:rPr>
        <w:t>ปัจจัยนำเข้า (</w:t>
      </w:r>
      <w:r w:rsidRPr="00A7608A">
        <w:rPr>
          <w:rFonts w:ascii="TH SarabunPSK" w:hAnsi="TH SarabunPSK" w:cs="TH SarabunPSK"/>
          <w:sz w:val="32"/>
          <w:szCs w:val="32"/>
        </w:rPr>
        <w:t>Input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7608A">
        <w:rPr>
          <w:rFonts w:ascii="TH SarabunPSK" w:hAnsi="TH SarabunPSK" w:cs="TH SarabunPSK" w:hint="cs"/>
          <w:sz w:val="32"/>
          <w:szCs w:val="32"/>
          <w:cs/>
        </w:rPr>
        <w:t xml:space="preserve">กระบวนการ </w:t>
      </w:r>
      <w:r w:rsidRPr="00A7608A">
        <w:rPr>
          <w:rFonts w:ascii="TH SarabunPSK" w:hAnsi="TH SarabunPSK" w:cs="TH SarabunPSK"/>
          <w:sz w:val="32"/>
          <w:szCs w:val="32"/>
          <w:cs/>
        </w:rPr>
        <w:t>(</w:t>
      </w:r>
      <w:r w:rsidRPr="00A7608A">
        <w:rPr>
          <w:rFonts w:ascii="TH SarabunPSK" w:hAnsi="TH SarabunPSK" w:cs="TH SarabunPSK"/>
          <w:sz w:val="32"/>
          <w:szCs w:val="32"/>
        </w:rPr>
        <w:t>Process</w:t>
      </w:r>
      <w:r w:rsidRPr="00A7608A">
        <w:rPr>
          <w:rFonts w:ascii="TH SarabunPSK" w:hAnsi="TH SarabunPSK" w:cs="TH SarabunPSK"/>
          <w:sz w:val="32"/>
          <w:szCs w:val="32"/>
          <w:cs/>
        </w:rPr>
        <w:t xml:space="preserve">) </w:t>
      </w:r>
      <w:r w:rsidRPr="00A7608A">
        <w:rPr>
          <w:rFonts w:ascii="TH SarabunPSK" w:hAnsi="TH SarabunPSK" w:cs="TH SarabunPSK" w:hint="cs"/>
          <w:sz w:val="32"/>
          <w:szCs w:val="32"/>
          <w:cs/>
        </w:rPr>
        <w:t>และผลผลิต (</w:t>
      </w:r>
      <w:r w:rsidRPr="00A7608A">
        <w:rPr>
          <w:rFonts w:ascii="TH SarabunPSK" w:hAnsi="TH SarabunPSK" w:cs="TH SarabunPSK"/>
          <w:sz w:val="32"/>
          <w:szCs w:val="32"/>
        </w:rPr>
        <w:t>Product</w:t>
      </w:r>
      <w:r w:rsidRPr="00A7608A">
        <w:rPr>
          <w:rFonts w:ascii="TH SarabunPSK" w:hAnsi="TH SarabunPSK" w:cs="TH SarabunPSK"/>
          <w:sz w:val="32"/>
          <w:szCs w:val="32"/>
          <w:cs/>
        </w:rPr>
        <w:t>)</w:t>
      </w: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A7608A">
        <w:rPr>
          <w:rFonts w:ascii="TH SarabunPSK" w:hAnsi="TH SarabunPSK" w:cs="TH SarabunPSK" w:hint="cs"/>
          <w:sz w:val="32"/>
          <w:szCs w:val="32"/>
          <w:cs/>
        </w:rPr>
        <w:t>นำเสนอตามลำดับได้ดังนี้</w:t>
      </w:r>
    </w:p>
    <w:p w:rsidR="0048367F" w:rsidRPr="007D10BC" w:rsidRDefault="0048367F" w:rsidP="0048367F">
      <w:pPr>
        <w:pStyle w:val="ListParagraph"/>
        <w:numPr>
          <w:ilvl w:val="0"/>
          <w:numId w:val="27"/>
        </w:numPr>
        <w:tabs>
          <w:tab w:val="left" w:pos="270"/>
        </w:tabs>
        <w:spacing w:after="0" w:line="240" w:lineRule="auto"/>
        <w:ind w:hanging="720"/>
        <w:rPr>
          <w:rFonts w:ascii="TH SarabunPSK" w:hAnsi="TH SarabunPSK" w:cs="TH SarabunPSK"/>
          <w:sz w:val="36"/>
          <w:szCs w:val="36"/>
        </w:rPr>
      </w:pPr>
      <w:r w:rsidRPr="007D10BC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การประเมินผลสัมฤทธิ์ของโครงการ ๓ แนวทาง</w:t>
      </w:r>
    </w:p>
    <w:p w:rsidR="0048367F" w:rsidRPr="008F182B" w:rsidRDefault="0048367F" w:rsidP="0048367F">
      <w:pPr>
        <w:pStyle w:val="ListParagraph"/>
        <w:numPr>
          <w:ilvl w:val="0"/>
          <w:numId w:val="4"/>
        </w:numPr>
        <w:spacing w:after="0" w:line="240" w:lineRule="auto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F182B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การประเมินผลสัมฤทธิ์ของโครงการตามแนวทาง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8F182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๑</w:t>
      </w:r>
    </w:p>
    <w:p w:rsidR="0048367F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D211D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>คะแนนประเมินผลสัมฤทธิ์ของโครงการ</w:t>
      </w:r>
      <w:r w:rsidRPr="00167BC4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>ตามแนวทาง</w:t>
      </w:r>
      <w:r w:rsidRPr="003D211D">
        <w:rPr>
          <w:rFonts w:ascii="TH SarabunPSK" w:eastAsia="Calibri" w:hAnsi="TH SarabunPSK" w:cs="TH SarabunPSK"/>
          <w:spacing w:val="4"/>
          <w:sz w:val="32"/>
          <w:szCs w:val="32"/>
          <w:cs/>
        </w:rPr>
        <w:t>เพิ่มศักยภาพภาคอุตสาหกรรม การค้าและการ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 xml:space="preserve">ลงทุน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(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>แนวทาง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 ๑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)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ในตารางที่ ๑ 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 xml:space="preserve">พบว่า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ทุกโครงการมีคะแนนผลสัมฤทธิ์เฉลี่ยรวมอยู่ในระดับมาก โครงการที่มีผลสัมฤทธิ์สูงสุด คือ </w:t>
      </w:r>
      <w:r w:rsidRPr="00200026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200026">
        <w:rPr>
          <w:rFonts w:ascii="TH SarabunPSK" w:eastAsia="Calibri" w:hAnsi="TH SarabunPSK" w:cs="TH SarabunPSK" w:hint="cs"/>
          <w:sz w:val="32"/>
          <w:szCs w:val="32"/>
          <w:cs/>
        </w:rPr>
        <w:t>พัฒนาภาคอุตสาหกรรม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00026">
        <w:rPr>
          <w:rFonts w:ascii="TH SarabunPSK" w:eastAsia="Calibri" w:hAnsi="TH SarabunPSK" w:cs="TH SarabunPSK" w:hint="cs"/>
          <w:sz w:val="32"/>
          <w:szCs w:val="32"/>
          <w:cs/>
        </w:rPr>
        <w:t>การค้าการลงทุนภาคเหนือ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มีคะแนนเฉลี่ย</w:t>
      </w:r>
      <w:r w:rsidRPr="00A334E1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 xml:space="preserve">ผลสัมฤทธิ์ ๔.๑๓ รองลงมา คือ </w:t>
      </w:r>
      <w:r w:rsidRPr="00A334E1">
        <w:rPr>
          <w:rFonts w:ascii="TH SarabunPSK" w:hAnsi="TH SarabunPSK" w:cs="TH SarabunPSK" w:hint="cs"/>
          <w:spacing w:val="4"/>
          <w:sz w:val="32"/>
          <w:szCs w:val="32"/>
          <w:cs/>
        </w:rPr>
        <w:t>โครงการ</w:t>
      </w:r>
      <w:r w:rsidRPr="00A334E1">
        <w:rPr>
          <w:rFonts w:ascii="TH SarabunPSK" w:hAnsi="TH SarabunPSK" w:cs="TH SarabunPSK"/>
          <w:spacing w:val="4"/>
          <w:sz w:val="32"/>
          <w:szCs w:val="32"/>
          <w:cs/>
        </w:rPr>
        <w:t>ยกระดับผ้าทออีสานสู่สากล</w:t>
      </w:r>
      <w:r w:rsidRPr="00A334E1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 xml:space="preserve"> และโครงการ</w:t>
      </w:r>
      <w:r w:rsidRPr="00A334E1">
        <w:rPr>
          <w:rFonts w:ascii="TH SarabunPSK" w:eastAsia="Calibri" w:hAnsi="TH SarabunPSK" w:cs="TH SarabunPSK"/>
          <w:spacing w:val="4"/>
          <w:sz w:val="32"/>
          <w:szCs w:val="32"/>
          <w:cs/>
        </w:rPr>
        <w:t>เพิ่มศักยภาพการค้า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การลงทุน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ตามแนวชายแดนและเชื่อมโยงระเบียงเศรษฐกิจอนุภูมิภาคลุ่มน้ำโขง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มีคะแนนเฉลี่ยรวมของการประเมินผลสัมฤทธิ์ ๔.๐๓ และ ๓.๘๙ ตามลำดับ </w:t>
      </w:r>
    </w:p>
    <w:p w:rsidR="0048367F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>
        <w:rPr>
          <w:rFonts w:ascii="TH SarabunPSK" w:eastAsia="Calibri" w:hAnsi="TH SarabunPSK" w:cs="TH SarabunPSK" w:hint="cs"/>
          <w:sz w:val="32"/>
          <w:szCs w:val="32"/>
          <w:cs/>
        </w:rPr>
        <w:t>สำหรับการ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>ประเมิน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ผลสัมฤทธิ์ในภาพรวมของโครงการ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ตามแนวทาง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เพิ่มศักยภาพภาคอุตสาหกรรม การค้าและการลงทุน (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แนวทางที่ ๑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) ซึ่งประกอบด้วย 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>๓ โครงการ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คือ </w:t>
      </w:r>
      <w:r w:rsidRPr="002C5A0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2C5A09">
        <w:rPr>
          <w:rFonts w:ascii="TH SarabunPSK" w:hAnsi="TH SarabunPSK" w:cs="TH SarabunPSK"/>
          <w:sz w:val="32"/>
          <w:szCs w:val="32"/>
          <w:cs/>
        </w:rPr>
        <w:t>ยกระดับผ้าทออีสานสู่สากล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โครงการ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เพิ่มศักยภาพการค้า การลงทุน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ตามแนวชายแดนและเชื่อมโยงระเบียงเศรษฐกิจอนุภูมิภาคลุ่มน้ำโขง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และ</w:t>
      </w:r>
      <w:r w:rsidRPr="002C5A0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>พัฒนาภาคอุตสาหกรรม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>การค้าการลงทุนภาคเหนือ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 มีคะแนนเฉลี่ยรวม ๔.๐๑ โดยการประเมินด้านกระบวนการของโครงการอยู่ในระดับมาก และมีคะแนนสูงสุด (คะแนนเฉลี่ยรวม ๔.๑๔) และการประเมินด้านปัจจัยนำเข้า มีคะแนนเฉลี่ยรวม</w:t>
      </w:r>
      <w:proofErr w:type="spellStart"/>
      <w:r>
        <w:rPr>
          <w:rFonts w:ascii="TH SarabunPSK" w:eastAsia="Calibri" w:hAnsi="TH SarabunPSK" w:cs="TH SarabunPSK" w:hint="cs"/>
          <w:sz w:val="32"/>
          <w:szCs w:val="32"/>
          <w:cs/>
        </w:rPr>
        <w:t>ต่ำสุด</w:t>
      </w:r>
      <w:proofErr w:type="spellEnd"/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(คะแนนเฉลี่ยรวม ๓.๘๙)</w:t>
      </w:r>
    </w:p>
    <w:p w:rsidR="0048367F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397D0A" w:rsidRDefault="0048367F" w:rsidP="0048367F">
      <w:pPr>
        <w:tabs>
          <w:tab w:val="left" w:pos="1170"/>
        </w:tabs>
        <w:spacing w:after="0" w:line="240" w:lineRule="auto"/>
        <w:ind w:left="1170" w:hanging="1170"/>
        <w:jc w:val="thaiDistribute"/>
        <w:rPr>
          <w:rFonts w:ascii="TH SarabunPSK" w:hAnsi="TH SarabunPSK" w:cs="TH SarabunPSK"/>
          <w:sz w:val="32"/>
          <w:szCs w:val="32"/>
        </w:rPr>
      </w:pPr>
      <w:r w:rsidRPr="00167BC4">
        <w:rPr>
          <w:rFonts w:ascii="TH SarabunPSK" w:hAnsi="TH SarabunPSK" w:cs="TH SarabunPSK" w:hint="cs"/>
          <w:b/>
          <w:bCs/>
          <w:spacing w:val="6"/>
          <w:sz w:val="32"/>
          <w:szCs w:val="32"/>
          <w:cs/>
        </w:rPr>
        <w:t>ตารางที่ ๑</w:t>
      </w:r>
      <w:r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 </w:t>
      </w:r>
      <w:r w:rsidRPr="0076369C">
        <w:rPr>
          <w:rFonts w:ascii="TH SarabunPSK" w:hAnsi="TH SarabunPSK" w:cs="TH SarabunPSK" w:hint="cs"/>
          <w:spacing w:val="6"/>
          <w:sz w:val="32"/>
          <w:szCs w:val="32"/>
          <w:cs/>
        </w:rPr>
        <w:t>คะแนนเฉลี่ยการประเมินผลสัมฤทธิ์ของโครงการ</w:t>
      </w:r>
      <w:r w:rsidRPr="00167BC4">
        <w:rPr>
          <w:rFonts w:ascii="TH SarabunPSK" w:hAnsi="TH SarabunPSK" w:cs="TH SarabunPSK" w:hint="cs"/>
          <w:spacing w:val="6"/>
          <w:sz w:val="32"/>
          <w:szCs w:val="32"/>
          <w:cs/>
        </w:rPr>
        <w:t>ตามแนวทาง</w:t>
      </w:r>
      <w:r w:rsidRPr="0076369C">
        <w:rPr>
          <w:rFonts w:ascii="TH SarabunPSK" w:hAnsi="TH SarabunPSK" w:cs="TH SarabunPSK" w:hint="cs"/>
          <w:spacing w:val="6"/>
          <w:sz w:val="32"/>
          <w:szCs w:val="32"/>
          <w:cs/>
        </w:rPr>
        <w:t>เพิ่มศักยภาพภาคอุตสาหกรรม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48367F" w:rsidRPr="002C5A09" w:rsidRDefault="00397D0A" w:rsidP="0048367F">
      <w:pPr>
        <w:tabs>
          <w:tab w:val="left" w:pos="1170"/>
        </w:tabs>
        <w:spacing w:after="0" w:line="240" w:lineRule="auto"/>
        <w:ind w:left="1170" w:hanging="117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pacing w:val="6"/>
          <w:sz w:val="32"/>
          <w:szCs w:val="32"/>
          <w:cs/>
        </w:rPr>
        <w:t xml:space="preserve">             </w:t>
      </w:r>
      <w:r w:rsidR="0048367F" w:rsidRPr="002C5A09">
        <w:rPr>
          <w:rFonts w:ascii="TH SarabunPSK" w:hAnsi="TH SarabunPSK" w:cs="TH SarabunPSK" w:hint="cs"/>
          <w:sz w:val="32"/>
          <w:szCs w:val="32"/>
          <w:cs/>
        </w:rPr>
        <w:t>การค้าและการลงทุน (</w:t>
      </w:r>
      <w:r w:rsidR="0048367F" w:rsidRPr="00167BC4">
        <w:rPr>
          <w:rFonts w:ascii="TH SarabunPSK" w:hAnsi="TH SarabunPSK" w:cs="TH SarabunPSK" w:hint="cs"/>
          <w:sz w:val="32"/>
          <w:szCs w:val="32"/>
          <w:cs/>
        </w:rPr>
        <w:t>แนวทางที่ ๑</w:t>
      </w:r>
      <w:r w:rsidR="0048367F" w:rsidRPr="002C5A09">
        <w:rPr>
          <w:rFonts w:ascii="TH SarabunPSK" w:hAnsi="TH SarabunPSK" w:cs="TH SarabunPSK" w:hint="cs"/>
          <w:sz w:val="32"/>
          <w:szCs w:val="32"/>
          <w:cs/>
        </w:rPr>
        <w:t xml:space="preserve">) จำแนกตาม </w:t>
      </w:r>
      <w:r w:rsidR="0048367F" w:rsidRPr="002C5A09">
        <w:rPr>
          <w:rFonts w:ascii="TH SarabunPSK" w:hAnsi="TH SarabunPSK" w:cs="TH SarabunPSK"/>
          <w:sz w:val="32"/>
          <w:szCs w:val="32"/>
        </w:rPr>
        <w:t xml:space="preserve">CIPP Model </w:t>
      </w:r>
      <w:r w:rsidR="0048367F" w:rsidRPr="002C5A09">
        <w:rPr>
          <w:rFonts w:ascii="TH SarabunPSK" w:hAnsi="TH SarabunPSK" w:cs="TH SarabunPSK" w:hint="cs"/>
          <w:sz w:val="32"/>
          <w:szCs w:val="32"/>
          <w:cs/>
        </w:rPr>
        <w:t>และรายโครงการ</w:t>
      </w:r>
    </w:p>
    <w:tbl>
      <w:tblPr>
        <w:tblStyle w:val="TableGrid"/>
        <w:tblW w:w="9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1134"/>
        <w:gridCol w:w="1275"/>
        <w:gridCol w:w="1193"/>
        <w:gridCol w:w="1134"/>
        <w:gridCol w:w="1135"/>
      </w:tblGrid>
      <w:tr w:rsidR="0048367F" w:rsidRPr="002C5A09" w:rsidTr="005A27B8">
        <w:tc>
          <w:tcPr>
            <w:tcW w:w="3148" w:type="dxa"/>
            <w:vMerge w:val="restart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871" w:type="dxa"/>
            <w:gridSpan w:val="5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คะแนนเฉลี่ยการประเมินผลสัมฤทธิ์</w:t>
            </w:r>
            <w:r w:rsidRPr="002C5A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*</w:t>
            </w:r>
          </w:p>
        </w:tc>
      </w:tr>
      <w:tr w:rsidR="0048367F" w:rsidRPr="002C5A09" w:rsidTr="005A27B8">
        <w:tc>
          <w:tcPr>
            <w:tcW w:w="3148" w:type="dxa"/>
            <w:vMerge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บริบท</w:t>
            </w:r>
          </w:p>
        </w:tc>
        <w:tc>
          <w:tcPr>
            <w:tcW w:w="1275" w:type="dxa"/>
            <w:vAlign w:val="center"/>
          </w:tcPr>
          <w:p w:rsidR="0048367F" w:rsidRPr="002C5A09" w:rsidRDefault="0048367F" w:rsidP="00397D0A">
            <w:pPr>
              <w:ind w:left="-109" w:right="-14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193" w:type="dxa"/>
            <w:vAlign w:val="center"/>
          </w:tcPr>
          <w:p w:rsidR="0048367F" w:rsidRPr="002C5A09" w:rsidRDefault="0048367F" w:rsidP="005A27B8">
            <w:pPr>
              <w:ind w:left="-203" w:right="-1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134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1135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เฉลี่ยรวม</w:t>
            </w:r>
          </w:p>
        </w:tc>
      </w:tr>
      <w:tr w:rsidR="0048367F" w:rsidRPr="002C5A09" w:rsidTr="005A27B8">
        <w:tc>
          <w:tcPr>
            <w:tcW w:w="3148" w:type="dxa"/>
          </w:tcPr>
          <w:p w:rsidR="0048367F" w:rsidRPr="002C5A09" w:rsidRDefault="0048367F" w:rsidP="00291E8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๑.๑ ยกระดับผ้าทออีสานสู่สากล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๔.๑๗</w:t>
            </w:r>
          </w:p>
        </w:tc>
        <w:tc>
          <w:tcPr>
            <w:tcW w:w="127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๓.๗๗</w:t>
            </w:r>
          </w:p>
        </w:tc>
        <w:tc>
          <w:tcPr>
            <w:tcW w:w="1193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๔.๐๙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๔.๐๙</w:t>
            </w:r>
          </w:p>
        </w:tc>
        <w:tc>
          <w:tcPr>
            <w:tcW w:w="113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๔.๐๓</w:t>
            </w:r>
          </w:p>
        </w:tc>
      </w:tr>
      <w:tr w:rsidR="0048367F" w:rsidRPr="002C5A09" w:rsidTr="005A27B8">
        <w:tc>
          <w:tcPr>
            <w:tcW w:w="3148" w:type="dxa"/>
          </w:tcPr>
          <w:p w:rsidR="005A27B8" w:rsidRDefault="0048367F" w:rsidP="005A27B8">
            <w:pPr>
              <w:ind w:right="-156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๑.๒ เพิ่มศักยภาพการค้า</w:t>
            </w:r>
            <w:r w:rsidR="005A27B8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การลงทุน</w:t>
            </w:r>
            <w:r w:rsidR="00397D0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ตามแนวชายแดนและเชื่อมโยงระเบียงเศรษฐกิจอนุภูมิภาค</w:t>
            </w:r>
          </w:p>
          <w:p w:rsidR="0048367F" w:rsidRPr="002C5A09" w:rsidRDefault="0048367F" w:rsidP="005A27B8">
            <w:pPr>
              <w:ind w:right="-156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ลุ่มน้ำโขง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๓.๖๘</w:t>
            </w:r>
          </w:p>
        </w:tc>
        <w:tc>
          <w:tcPr>
            <w:tcW w:w="127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๓.๘๙</w:t>
            </w:r>
          </w:p>
        </w:tc>
        <w:tc>
          <w:tcPr>
            <w:tcW w:w="1193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๔.๐๗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๓.๙๑</w:t>
            </w:r>
          </w:p>
        </w:tc>
        <w:tc>
          <w:tcPr>
            <w:tcW w:w="113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๓.๘๙</w:t>
            </w:r>
          </w:p>
        </w:tc>
      </w:tr>
      <w:tr w:rsidR="0048367F" w:rsidRPr="002C5A09" w:rsidTr="005A27B8">
        <w:tc>
          <w:tcPr>
            <w:tcW w:w="3148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๑.๓ พัฒนาภาคอุตสาหกรรมการค้าการลงทุนภาคเหนือ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๔.๑๖</w:t>
            </w:r>
          </w:p>
        </w:tc>
        <w:tc>
          <w:tcPr>
            <w:tcW w:w="127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๔.๐๑</w:t>
            </w:r>
          </w:p>
        </w:tc>
        <w:tc>
          <w:tcPr>
            <w:tcW w:w="1193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๔.๒๗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71AC3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๔.๐๖</w:t>
            </w:r>
          </w:p>
        </w:tc>
        <w:tc>
          <w:tcPr>
            <w:tcW w:w="113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๔.๑๓</w:t>
            </w:r>
          </w:p>
        </w:tc>
      </w:tr>
      <w:tr w:rsidR="0048367F" w:rsidRPr="002C5A09" w:rsidTr="005A27B8">
        <w:tc>
          <w:tcPr>
            <w:tcW w:w="3148" w:type="dxa"/>
          </w:tcPr>
          <w:p w:rsidR="0048367F" w:rsidRPr="00CE6312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63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๔.๐๐</w:t>
            </w:r>
          </w:p>
        </w:tc>
        <w:tc>
          <w:tcPr>
            <w:tcW w:w="127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๓.๘๙</w:t>
            </w:r>
          </w:p>
        </w:tc>
        <w:tc>
          <w:tcPr>
            <w:tcW w:w="1193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๔.๑๔</w:t>
            </w:r>
          </w:p>
        </w:tc>
        <w:tc>
          <w:tcPr>
            <w:tcW w:w="1134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๔.๐๒</w:t>
            </w:r>
          </w:p>
        </w:tc>
        <w:tc>
          <w:tcPr>
            <w:tcW w:w="1135" w:type="dxa"/>
          </w:tcPr>
          <w:p w:rsidR="0048367F" w:rsidRPr="00071AC3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071AC3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๔.๐๑</w:t>
            </w:r>
          </w:p>
        </w:tc>
      </w:tr>
    </w:tbl>
    <w:p w:rsidR="00397D0A" w:rsidRDefault="00397D0A" w:rsidP="00397D0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</w:t>
      </w:r>
      <w:r w:rsidR="0048367F" w:rsidRPr="00397D0A">
        <w:rPr>
          <w:rFonts w:ascii="TH SarabunPSK" w:eastAsia="Calibri" w:hAnsi="TH SarabunPSK" w:cs="TH SarabunPSK"/>
          <w:sz w:val="28"/>
          <w:cs/>
        </w:rPr>
        <w:t>หมายเหตุ : * ค่าเฉลี่ย ๔.๕๑ - ๕.๐๐ = มากที่สุด</w:t>
      </w:r>
      <w:r w:rsidR="0048367F" w:rsidRPr="00397D0A">
        <w:rPr>
          <w:rFonts w:ascii="TH SarabunPSK" w:eastAsia="Calibri" w:hAnsi="TH SarabunPSK" w:cs="TH SarabunPSK"/>
          <w:sz w:val="28"/>
        </w:rPr>
        <w:t xml:space="preserve">, 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ค่าเฉลี่ย ๓.๕๑ </w:t>
      </w:r>
      <w:r>
        <w:rPr>
          <w:rFonts w:ascii="TH SarabunPSK" w:eastAsia="Calibri" w:hAnsi="TH SarabunPSK" w:cs="TH SarabunPSK" w:hint="cs"/>
          <w:sz w:val="28"/>
          <w:cs/>
        </w:rPr>
        <w:t>-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 ๔.๕๐ = มาก</w:t>
      </w:r>
      <w:r w:rsidR="0048367F" w:rsidRPr="00397D0A">
        <w:rPr>
          <w:rFonts w:ascii="TH SarabunPSK" w:eastAsia="Calibri" w:hAnsi="TH SarabunPSK" w:cs="TH SarabunPSK"/>
          <w:sz w:val="28"/>
        </w:rPr>
        <w:t xml:space="preserve">, </w:t>
      </w:r>
      <w:r>
        <w:rPr>
          <w:rFonts w:ascii="TH SarabunPSK" w:eastAsia="Calibri" w:hAnsi="TH SarabunPSK" w:cs="TH SarabunPSK"/>
          <w:sz w:val="28"/>
          <w:cs/>
        </w:rPr>
        <w:t>ค่าเฉลี่ย ๒.๕๑ -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 ๓.๕๐ = ปานกลาง   </w:t>
      </w:r>
    </w:p>
    <w:p w:rsidR="0048367F" w:rsidRDefault="00397D0A" w:rsidP="00397D0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28"/>
        </w:rPr>
      </w:pPr>
      <w:r>
        <w:rPr>
          <w:rFonts w:ascii="TH SarabunPSK" w:eastAsia="Calibri" w:hAnsi="TH SarabunPSK" w:cs="TH SarabunPSK" w:hint="cs"/>
          <w:sz w:val="28"/>
          <w:cs/>
        </w:rPr>
        <w:t xml:space="preserve">                   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ค่าเฉลี่ย ๑.๕๑ </w:t>
      </w:r>
      <w:r>
        <w:rPr>
          <w:rFonts w:ascii="TH SarabunPSK" w:eastAsia="Calibri" w:hAnsi="TH SarabunPSK" w:cs="TH SarabunPSK" w:hint="cs"/>
          <w:sz w:val="28"/>
          <w:cs/>
        </w:rPr>
        <w:t>-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 ๒.๕๐ = น้อย</w:t>
      </w:r>
      <w:r w:rsidR="0048367F" w:rsidRPr="00397D0A">
        <w:rPr>
          <w:rFonts w:ascii="TH SarabunPSK" w:eastAsia="Calibri" w:hAnsi="TH SarabunPSK" w:cs="TH SarabunPSK"/>
          <w:sz w:val="28"/>
        </w:rPr>
        <w:t xml:space="preserve">, 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ค่าเฉลี่ย ๑.๐๐ </w:t>
      </w:r>
      <w:r>
        <w:rPr>
          <w:rFonts w:ascii="TH SarabunPSK" w:eastAsia="Calibri" w:hAnsi="TH SarabunPSK" w:cs="TH SarabunPSK" w:hint="cs"/>
          <w:sz w:val="28"/>
          <w:cs/>
        </w:rPr>
        <w:t>-</w:t>
      </w:r>
      <w:r w:rsidR="0048367F" w:rsidRPr="00397D0A">
        <w:rPr>
          <w:rFonts w:ascii="TH SarabunPSK" w:eastAsia="Calibri" w:hAnsi="TH SarabunPSK" w:cs="TH SarabunPSK"/>
          <w:sz w:val="28"/>
          <w:cs/>
        </w:rPr>
        <w:t xml:space="preserve"> ๑.๕๐ = น้อย</w:t>
      </w:r>
      <w:r>
        <w:rPr>
          <w:rFonts w:ascii="TH SarabunPSK" w:eastAsia="Calibri" w:hAnsi="TH SarabunPSK" w:cs="TH SarabunPSK" w:hint="cs"/>
          <w:sz w:val="28"/>
          <w:cs/>
        </w:rPr>
        <w:t>ที่สุด</w:t>
      </w:r>
    </w:p>
    <w:p w:rsidR="00397D0A" w:rsidRPr="00397D0A" w:rsidRDefault="00397D0A" w:rsidP="00397D0A">
      <w:pPr>
        <w:spacing w:after="0" w:line="240" w:lineRule="auto"/>
        <w:contextualSpacing/>
        <w:jc w:val="thaiDistribute"/>
        <w:rPr>
          <w:rFonts w:ascii="TH SarabunPSK" w:eastAsia="Calibri" w:hAnsi="TH SarabunPSK" w:cs="TH SarabunPSK"/>
          <w:sz w:val="28"/>
        </w:rPr>
      </w:pPr>
    </w:p>
    <w:p w:rsidR="0048367F" w:rsidRPr="008C7DE3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24"/>
          <w:szCs w:val="24"/>
        </w:rPr>
      </w:pPr>
    </w:p>
    <w:p w:rsidR="0048367F" w:rsidRPr="001964A1" w:rsidRDefault="0048367F" w:rsidP="0048367F">
      <w:pPr>
        <w:pStyle w:val="ListParagraph"/>
        <w:numPr>
          <w:ilvl w:val="0"/>
          <w:numId w:val="4"/>
        </w:numPr>
        <w:spacing w:after="0" w:line="240" w:lineRule="auto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การประเมินผลสัมฤทธิ์ของโครงการตามแนวทาง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</w:p>
    <w:p w:rsidR="0048367F" w:rsidRPr="00167BC4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397D0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จากตารางที่ ๒</w:t>
      </w:r>
      <w:r w:rsidRPr="00397D0A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 คะแนนประเมินผลสัมฤทธิ์ของโครงการ</w:t>
      </w:r>
      <w:r w:rsidRPr="00397D0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ตามแนวทาง</w:t>
      </w:r>
      <w:r w:rsidRPr="00397D0A">
        <w:rPr>
          <w:rFonts w:ascii="TH SarabunPSK" w:eastAsia="Calibri" w:hAnsi="TH SarabunPSK" w:cs="TH SarabunPSK"/>
          <w:spacing w:val="-2"/>
          <w:sz w:val="32"/>
          <w:szCs w:val="32"/>
          <w:cs/>
        </w:rPr>
        <w:t>เพิ่มศักยภาพภาค</w:t>
      </w:r>
      <w:r w:rsidRPr="00397D0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การ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ท่องเที่ยวและบริการ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 (แนวทางที่ 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) </w:t>
      </w:r>
      <w:r w:rsidRPr="00A31D8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พบว่า </w:t>
      </w:r>
      <w:r w:rsidRPr="001444AE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ทุกโครงการมีคะแนนผลสัมฤทธิ์เฉลี่ยรวมอยู่ในระดับมาก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A31D80">
        <w:rPr>
          <w:rFonts w:ascii="TH SarabunPSK" w:eastAsia="Calibri" w:hAnsi="TH SarabunPSK" w:cs="TH SarabunPSK"/>
          <w:color w:val="000000"/>
          <w:sz w:val="32"/>
          <w:szCs w:val="32"/>
          <w:cs/>
        </w:rPr>
        <w:t>โครงการที่มี</w:t>
      </w:r>
      <w:r w:rsidRPr="00397D0A">
        <w:rPr>
          <w:rFonts w:ascii="TH SarabunPSK" w:eastAsia="Calibri" w:hAnsi="TH SarabunPSK" w:cs="TH SarabunPSK"/>
          <w:color w:val="000000"/>
          <w:spacing w:val="6"/>
          <w:sz w:val="32"/>
          <w:szCs w:val="32"/>
          <w:cs/>
        </w:rPr>
        <w:t xml:space="preserve">ผลสัมฤทธิ์สูงสุด คือ </w:t>
      </w:r>
      <w:r w:rsidRPr="00397D0A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โครงการส่งเสริมภาคการท่องเที่ยวล้านนา มีคะแนนเฉลี่ยรวม ๔.๐๗ </w:t>
      </w:r>
      <w:r w:rsidRPr="00397D0A">
        <w:rPr>
          <w:rFonts w:ascii="TH SarabunPSK" w:eastAsia="Calibri" w:hAnsi="TH SarabunPSK" w:cs="TH SarabunPSK"/>
          <w:color w:val="000000"/>
          <w:spacing w:val="6"/>
          <w:sz w:val="32"/>
          <w:szCs w:val="32"/>
          <w:cs/>
        </w:rPr>
        <w:t>รองลงมา</w:t>
      </w:r>
      <w:r w:rsidRPr="00397D0A">
        <w:rPr>
          <w:rFonts w:ascii="TH SarabunPSK" w:eastAsia="Calibri" w:hAnsi="TH SarabunPSK" w:cs="TH SarabunPSK" w:hint="cs"/>
          <w:color w:val="000000"/>
          <w:spacing w:val="6"/>
          <w:sz w:val="32"/>
          <w:szCs w:val="32"/>
          <w:cs/>
        </w:rPr>
        <w:t>อีก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๔ โครงการ ได้แก่ </w:t>
      </w:r>
      <w:r w:rsidRPr="0058467A">
        <w:rPr>
          <w:rFonts w:ascii="TH SarabunPSK" w:eastAsia="Calibri" w:hAnsi="TH SarabunPSK" w:cs="TH SarabunPSK"/>
          <w:sz w:val="32"/>
          <w:szCs w:val="32"/>
          <w:cs/>
        </w:rPr>
        <w:t>โครงการ</w:t>
      </w:r>
      <w:r w:rsidRPr="0058467A">
        <w:rPr>
          <w:rFonts w:ascii="TH SarabunPSK" w:hAnsi="TH SarabunPSK" w:cs="TH SarabunPSK" w:hint="cs"/>
          <w:sz w:val="32"/>
          <w:szCs w:val="32"/>
          <w:cs/>
        </w:rPr>
        <w:t xml:space="preserve">ยกระดับการท่องเที่ยวทางวัฒนธรรมครบวงจร 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โครงการส่งเสริมภาคการท่องเที่ยวเฉพาะกลุ่ม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โครงการ</w:t>
      </w:r>
      <w:r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พัฒนาและส่งเสริมการท่องเที่ยวเชิงธรรมชาติ นิเวศ และอนุรักษ์ และโครงการพัฒนาแหล่งท่องเที่ยว สินค้าและบริการให้เป็นฐานกระจายรายได้และการสร้างงาน </w:t>
      </w:r>
      <w:r w:rsidRPr="00A31D80">
        <w:rPr>
          <w:rFonts w:ascii="TH SarabunPSK" w:eastAsia="Calibri" w:hAnsi="TH SarabunPSK" w:cs="TH SarabunPSK"/>
          <w:color w:val="000000"/>
          <w:sz w:val="32"/>
          <w:szCs w:val="32"/>
          <w:cs/>
        </w:rPr>
        <w:t xml:space="preserve">มีคะแนนเฉลี่ยรวมของการประเมินผลสัมฤทธิ์ </w:t>
      </w:r>
      <w:r w:rsidRPr="0058467A">
        <w:rPr>
          <w:rFonts w:ascii="TH SarabunPSK" w:eastAsia="Calibri" w:hAnsi="TH SarabunPSK" w:cs="TH SarabunPSK" w:hint="cs"/>
          <w:sz w:val="32"/>
          <w:szCs w:val="32"/>
          <w:cs/>
        </w:rPr>
        <w:t>๔.๐๕</w:t>
      </w:r>
      <w:r w:rsidRPr="0058467A">
        <w:rPr>
          <w:rFonts w:ascii="TH SarabunPSK" w:eastAsia="Calibri" w:hAnsi="TH SarabunPSK" w:cs="TH SarabunPSK"/>
          <w:sz w:val="32"/>
          <w:szCs w:val="32"/>
        </w:rPr>
        <w:t>,</w:t>
      </w:r>
      <w:r w:rsidRPr="0058467A">
        <w:rPr>
          <w:rFonts w:ascii="TH SarabunPSK" w:eastAsia="Calibri" w:hAnsi="TH SarabunPSK" w:cs="TH SarabunPSK" w:hint="cs"/>
          <w:sz w:val="32"/>
          <w:szCs w:val="32"/>
          <w:cs/>
        </w:rPr>
        <w:t xml:space="preserve"> ๓.๙๒</w:t>
      </w:r>
      <w:r w:rsidRPr="0058467A">
        <w:rPr>
          <w:rFonts w:ascii="TH SarabunPSK" w:eastAsia="Calibri" w:hAnsi="TH SarabunPSK" w:cs="TH SarabunPSK"/>
          <w:sz w:val="32"/>
          <w:szCs w:val="32"/>
        </w:rPr>
        <w:t>,</w:t>
      </w:r>
      <w:r w:rsidRPr="0058467A">
        <w:rPr>
          <w:rFonts w:ascii="TH SarabunPSK" w:eastAsia="Calibri" w:hAnsi="TH SarabunPSK" w:cs="TH SarabunPSK" w:hint="cs"/>
          <w:sz w:val="32"/>
          <w:szCs w:val="32"/>
          <w:cs/>
        </w:rPr>
        <w:t xml:space="preserve"> ๓.๘๖ </w:t>
      </w:r>
      <w:r w:rsidRPr="0058467A">
        <w:rPr>
          <w:rFonts w:ascii="TH SarabunPSK" w:eastAsia="Calibri" w:hAnsi="TH SarabunPSK" w:cs="TH SarabunPSK"/>
          <w:sz w:val="32"/>
          <w:szCs w:val="32"/>
          <w:cs/>
        </w:rPr>
        <w:t xml:space="preserve">และ </w:t>
      </w:r>
      <w:r w:rsidRPr="0058467A">
        <w:rPr>
          <w:rFonts w:ascii="TH SarabunPSK" w:eastAsia="Calibri" w:hAnsi="TH SarabunPSK" w:cs="TH SarabunPSK" w:hint="cs"/>
          <w:sz w:val="32"/>
          <w:szCs w:val="32"/>
          <w:cs/>
        </w:rPr>
        <w:t>๓.๖๔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ตามลำดับ </w:t>
      </w:r>
    </w:p>
    <w:p w:rsidR="0048367F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167BC4">
        <w:rPr>
          <w:rFonts w:ascii="TH SarabunPSK" w:eastAsia="Calibri" w:hAnsi="TH SarabunPSK" w:cs="TH SarabunPSK"/>
          <w:sz w:val="32"/>
          <w:szCs w:val="32"/>
          <w:cs/>
        </w:rPr>
        <w:t>สำหรับการประเมินผลสัมฤทธิ์ในภาพรวมของโครงการ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ตามแนวทาง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>เพิ่มศักยภาพภาค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การท่องเที่ยวและบริการ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 (แนวทางที่ 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๒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) ซึ่งประกอบด้วย 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๕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 โครงการ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eastAsia="Calibri" w:hAnsi="TH SarabunPSK" w:cs="TH SarabunPSK"/>
          <w:sz w:val="32"/>
          <w:szCs w:val="32"/>
          <w:cs/>
        </w:rPr>
        <w:t xml:space="preserve">มีคะแนนเฉลี่ยรวม 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๓.๙๑</w:t>
      </w:r>
      <w:r w:rsidR="009D3E46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โดยการประเมินด้านบริบทหรือสภาวะแวดล้อมของโครงการ</w:t>
      </w:r>
      <w:r w:rsidR="005A27B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อยู่ในระดับมาก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และมีคะแนนสูงสุด (คะแนนเฉลี่ยรวม ๔.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๐๙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 และการประเมินด้านปัจจัยนำเข้า</w:t>
      </w:r>
      <w:r w:rsidR="005A27B8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มีคะแนนเฉลี่ยรวม</w:t>
      </w:r>
      <w:proofErr w:type="spellStart"/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ต่ำสุด</w:t>
      </w:r>
      <w:proofErr w:type="spellEnd"/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(คะแนนเฉลี่ยรวม ๓.</w:t>
      </w: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๕๖</w:t>
      </w:r>
      <w:r w:rsidRPr="00D1508C"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>)</w:t>
      </w:r>
    </w:p>
    <w:p w:rsidR="0048367F" w:rsidRPr="0048367F" w:rsidRDefault="0048367F" w:rsidP="0048367F">
      <w:pPr>
        <w:tabs>
          <w:tab w:val="left" w:pos="1260"/>
        </w:tabs>
        <w:spacing w:after="0" w:line="240" w:lineRule="auto"/>
        <w:ind w:left="990" w:hanging="990"/>
        <w:jc w:val="thaiDistribute"/>
        <w:rPr>
          <w:rFonts w:ascii="TH SarabunPSK" w:hAnsi="TH SarabunPSK" w:cs="TH SarabunPSK"/>
          <w:b/>
          <w:bCs/>
          <w:color w:val="000000" w:themeColor="text1"/>
          <w:sz w:val="20"/>
          <w:szCs w:val="20"/>
        </w:rPr>
      </w:pPr>
    </w:p>
    <w:p w:rsidR="0048367F" w:rsidRDefault="0048367F" w:rsidP="0048367F">
      <w:pPr>
        <w:tabs>
          <w:tab w:val="left" w:pos="1260"/>
        </w:tabs>
        <w:spacing w:after="0" w:line="240" w:lineRule="auto"/>
        <w:ind w:left="990" w:hanging="990"/>
        <w:jc w:val="thaiDistribute"/>
        <w:rPr>
          <w:rFonts w:ascii="TH SarabunPSK" w:hAnsi="TH SarabunPSK" w:cs="TH SarabunPSK"/>
          <w:color w:val="000000" w:themeColor="text1"/>
          <w:sz w:val="32"/>
          <w:szCs w:val="32"/>
        </w:rPr>
      </w:pP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 xml:space="preserve">ตารางที่ ๒ </w:t>
      </w:r>
      <w:r>
        <w:rPr>
          <w:rFonts w:ascii="TH SarabunPSK" w:hAnsi="TH SarabunPSK" w:cs="TH SarabunPSK" w:hint="cs"/>
          <w:b/>
          <w:bCs/>
          <w:color w:val="000000" w:themeColor="text1"/>
          <w:sz w:val="32"/>
          <w:szCs w:val="32"/>
          <w:cs/>
        </w:rPr>
        <w:tab/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คะแนนเฉลี่ยการประเมินผลสัมฤทธิ์ของโครงการตามแนวทางเพิ่มศักยภาพภาคการท่องเที่ยวและบริการ (แนวทางที่ ๒) </w:t>
      </w:r>
      <w:r w:rsidRPr="008F0B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 xml:space="preserve">จำแนกตาม </w:t>
      </w:r>
      <w:r w:rsidRPr="008F0B48">
        <w:rPr>
          <w:rFonts w:ascii="TH SarabunPSK" w:hAnsi="TH SarabunPSK" w:cs="TH SarabunPSK"/>
          <w:color w:val="000000" w:themeColor="text1"/>
          <w:sz w:val="32"/>
          <w:szCs w:val="32"/>
        </w:rPr>
        <w:t xml:space="preserve">CIPP Model </w:t>
      </w:r>
      <w:r w:rsidRPr="008F0B48">
        <w:rPr>
          <w:rFonts w:ascii="TH SarabunPSK" w:hAnsi="TH SarabunPSK" w:cs="TH SarabunPSK" w:hint="cs"/>
          <w:color w:val="000000" w:themeColor="text1"/>
          <w:sz w:val="32"/>
          <w:szCs w:val="32"/>
          <w:cs/>
        </w:rPr>
        <w:t>และรายโครงการ</w:t>
      </w:r>
    </w:p>
    <w:tbl>
      <w:tblPr>
        <w:tblStyle w:val="TableGrid"/>
        <w:tblW w:w="9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02"/>
        <w:gridCol w:w="1038"/>
        <w:gridCol w:w="1276"/>
        <w:gridCol w:w="1334"/>
        <w:gridCol w:w="1134"/>
        <w:gridCol w:w="1135"/>
      </w:tblGrid>
      <w:tr w:rsidR="0048367F" w:rsidRPr="002C5A09" w:rsidTr="005A27B8">
        <w:tc>
          <w:tcPr>
            <w:tcW w:w="3102" w:type="dxa"/>
            <w:vMerge w:val="restart"/>
            <w:vAlign w:val="center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917" w:type="dxa"/>
            <w:gridSpan w:val="5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คะแนนเฉลี่ยการประเมินผลสัมฤทธิ์</w:t>
            </w:r>
            <w:r w:rsidRPr="0021350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*</w:t>
            </w:r>
          </w:p>
        </w:tc>
      </w:tr>
      <w:tr w:rsidR="0048367F" w:rsidRPr="002C5A09" w:rsidTr="005A27B8">
        <w:tc>
          <w:tcPr>
            <w:tcW w:w="3102" w:type="dxa"/>
            <w:vMerge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  <w:vAlign w:val="center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บริบท</w:t>
            </w:r>
          </w:p>
        </w:tc>
        <w:tc>
          <w:tcPr>
            <w:tcW w:w="1276" w:type="dxa"/>
            <w:vAlign w:val="center"/>
          </w:tcPr>
          <w:p w:rsidR="0048367F" w:rsidRPr="00213507" w:rsidRDefault="0048367F" w:rsidP="005A27B8">
            <w:pPr>
              <w:ind w:left="-207" w:right="-149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334" w:type="dxa"/>
            <w:vAlign w:val="center"/>
          </w:tcPr>
          <w:p w:rsidR="0048367F" w:rsidRPr="00213507" w:rsidRDefault="0048367F" w:rsidP="005A27B8">
            <w:pPr>
              <w:ind w:left="-203" w:right="-186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1134" w:type="dxa"/>
            <w:vAlign w:val="center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1135" w:type="dxa"/>
            <w:vAlign w:val="center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เฉลี่ยรวม</w:t>
            </w:r>
          </w:p>
        </w:tc>
      </w:tr>
      <w:tr w:rsidR="0048367F" w:rsidRPr="002C5A09" w:rsidTr="005A27B8">
        <w:tc>
          <w:tcPr>
            <w:tcW w:w="3102" w:type="dxa"/>
          </w:tcPr>
          <w:p w:rsidR="0048367F" w:rsidRPr="00213507" w:rsidRDefault="0048367F" w:rsidP="00291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๒.๑ พัฒนาและส่งเสริม               การท่องเที่ยวเชิงธรรมชาติ         นิเวศ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และอนุรักษ์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๓.๙๕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๓.๕๙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๓.๙๙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๓.๙๐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๓.๘๖</w:t>
            </w:r>
          </w:p>
        </w:tc>
      </w:tr>
      <w:tr w:rsidR="0048367F" w:rsidRPr="002C5A09" w:rsidTr="005A27B8">
        <w:tc>
          <w:tcPr>
            <w:tcW w:w="3102" w:type="dxa"/>
          </w:tcPr>
          <w:p w:rsidR="0048367F" w:rsidRPr="00213507" w:rsidRDefault="0048367F" w:rsidP="00291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๒.๒ พัฒนาแหล่งท่องเที่ยว สินค้าและบริการให้เป็นฐานกระจายรายได้และการสร้างงาน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๓.๙๙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๓.๒๔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๓.๖๕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๓.๖๗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๓.๖๔</w:t>
            </w:r>
          </w:p>
        </w:tc>
      </w:tr>
      <w:tr w:rsidR="0048367F" w:rsidRPr="002C5A09" w:rsidTr="005A27B8">
        <w:tc>
          <w:tcPr>
            <w:tcW w:w="3102" w:type="dxa"/>
          </w:tcPr>
          <w:p w:rsidR="0048367F" w:rsidRPr="00213507" w:rsidRDefault="0048367F" w:rsidP="00291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๒.๓ ยกระดับการท่องเที่ยว</w:t>
            </w:r>
            <w:r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 xml:space="preserve">          </w:t>
            </w: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ทางวัฒนธรรมครบวงจร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๔.๒๐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๓.๖๙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๔.๑๗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๔.๑๕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๔.๐๕</w:t>
            </w:r>
          </w:p>
        </w:tc>
      </w:tr>
      <w:tr w:rsidR="0048367F" w:rsidRPr="00CE6312" w:rsidTr="005A27B8">
        <w:tc>
          <w:tcPr>
            <w:tcW w:w="3102" w:type="dxa"/>
          </w:tcPr>
          <w:p w:rsidR="0048367F" w:rsidRPr="00213507" w:rsidRDefault="0048367F" w:rsidP="00291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๒.๔ ส่งเสริมภาคการท่องเที่ยวล้านนา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๔.๑๘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๓.๗๗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๔.๑๒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๔.๒๒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๔.๐๗</w:t>
            </w:r>
          </w:p>
        </w:tc>
      </w:tr>
      <w:tr w:rsidR="0048367F" w:rsidRPr="00CE6312" w:rsidTr="005A27B8">
        <w:tc>
          <w:tcPr>
            <w:tcW w:w="3102" w:type="dxa"/>
          </w:tcPr>
          <w:p w:rsidR="0048367F" w:rsidRPr="00213507" w:rsidRDefault="0048367F" w:rsidP="00291E8B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๒.๕ ส่งเสริมภาคการท่องเที่ยวเฉพาะกลุ่ม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๔.๑๕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๓.๔๙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๔.๐๓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๓.๙๙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๓.๙๒</w:t>
            </w:r>
          </w:p>
        </w:tc>
      </w:tr>
      <w:tr w:rsidR="0048367F" w:rsidRPr="00CE6312" w:rsidTr="005A27B8">
        <w:tc>
          <w:tcPr>
            <w:tcW w:w="3102" w:type="dxa"/>
          </w:tcPr>
          <w:p w:rsidR="0048367F" w:rsidRPr="00213507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1038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๔.๐๙</w:t>
            </w:r>
          </w:p>
        </w:tc>
        <w:tc>
          <w:tcPr>
            <w:tcW w:w="1276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๓.๕๖</w:t>
            </w:r>
          </w:p>
        </w:tc>
        <w:tc>
          <w:tcPr>
            <w:tcW w:w="13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๓.๙๙</w:t>
            </w:r>
          </w:p>
        </w:tc>
        <w:tc>
          <w:tcPr>
            <w:tcW w:w="1134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๓.๙๙</w:t>
            </w:r>
          </w:p>
        </w:tc>
        <w:tc>
          <w:tcPr>
            <w:tcW w:w="1135" w:type="dxa"/>
          </w:tcPr>
          <w:p w:rsidR="0048367F" w:rsidRPr="00213507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13507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๓.๙๑</w:t>
            </w:r>
          </w:p>
        </w:tc>
      </w:tr>
    </w:tbl>
    <w:p w:rsidR="005A27B8" w:rsidRDefault="005A27B8" w:rsidP="005A27B8">
      <w:pPr>
        <w:pStyle w:val="ListParagraph"/>
        <w:spacing w:after="0" w:line="240" w:lineRule="auto"/>
        <w:ind w:left="99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367F" w:rsidRPr="008C7DE3" w:rsidRDefault="0048367F" w:rsidP="0048367F">
      <w:pPr>
        <w:pStyle w:val="ListParagraph"/>
        <w:numPr>
          <w:ilvl w:val="0"/>
          <w:numId w:val="4"/>
        </w:numPr>
        <w:spacing w:after="0" w:line="240" w:lineRule="auto"/>
        <w:ind w:left="990" w:hanging="27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การประเมินผลสัมฤทธิ์ของโครงการตามแนวทาง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๓</w:t>
      </w:r>
    </w:p>
    <w:p w:rsidR="0048367F" w:rsidRPr="006A592A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>จากตารางที่ ๓ คะแนนประเมินผลสัมฤทธิ์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ของโครงการ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>ตามแนวทาง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พัฒนา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>ด้าน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สังคม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ยกระดับ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>คุณภาพชีวิตและสิ่งแวดล้อม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 xml:space="preserve"> (แนวทาง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>ที่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 xml:space="preserve"> ๓)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พบว่า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ทุกโครงการมีคะแนนผลสัมฤทธิ์เฉลี่ยรวม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อยู่ในระดับมาก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โครงการที่มีผลสัมฤทธิ์สูงสุด ๓ อันดับแรก คือ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โครงการพัฒนาสังคมและยกระดับความเป็นอยู่ของประชาชน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(ภาคเหนือ) มีคะแนนเฉลี่ยผลสัมฤทธิ์ ๔.๒๘ รองลงมา คือ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โครงการพัฒนาสังคมและยกระดับความเป็นอยู่</w:t>
      </w:r>
      <w:r w:rsidRPr="006A592A">
        <w:rPr>
          <w:rFonts w:ascii="TH SarabunPSK" w:eastAsia="Calibri" w:hAnsi="TH SarabunPSK" w:cs="TH SarabunPSK"/>
          <w:spacing w:val="-12"/>
          <w:sz w:val="32"/>
          <w:szCs w:val="32"/>
          <w:cs/>
        </w:rPr>
        <w:t>ของ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>ประชาชน</w:t>
      </w:r>
      <w:r w:rsidRPr="006A592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(ภาคใต้) และ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>โครงการพัฒนาสังคมและยกระดับความเป็นอยู่ของประชาชน</w:t>
      </w:r>
      <w:r w:rsidRPr="006A592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 (ภาคตะวันออกเฉียงเหนือ)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มีคะแนนเฉลี่ยรวมของการประเมินผลสัมฤทธิ์ ๔.๒๖ และ ๔.๒๕ ตามลำดับ ส่วนโครงการที่มีผลสัมฤทธิ์ต่ำสุด คือ </w:t>
      </w:r>
      <w:r w:rsidRPr="006A592A">
        <w:rPr>
          <w:rFonts w:ascii="TH SarabunPSK" w:eastAsia="Calibri" w:hAnsi="TH SarabunPSK" w:cs="TH SarabunPSK"/>
          <w:sz w:val="32"/>
          <w:szCs w:val="32"/>
          <w:cs/>
        </w:rPr>
        <w:t>โครงการพัฒนาสังคมและยกระดับความเป็นอยู่ของประชาชน</w:t>
      </w:r>
      <w:r w:rsidRPr="006A592A">
        <w:rPr>
          <w:rFonts w:ascii="TH SarabunPSK" w:eastAsia="Calibri" w:hAnsi="TH SarabunPSK" w:cs="TH SarabunPSK" w:hint="cs"/>
          <w:sz w:val="32"/>
          <w:szCs w:val="32"/>
          <w:cs/>
        </w:rPr>
        <w:t xml:space="preserve"> (ภาคตะวันออก) คะแนนเฉลี่ยรวมของการประเมินผลสัมฤทธิ์ ๓.๗๕</w:t>
      </w:r>
    </w:p>
    <w:p w:rsidR="0048367F" w:rsidRPr="0048367F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pacing w:val="-6"/>
          <w:sz w:val="32"/>
          <w:szCs w:val="32"/>
        </w:rPr>
      </w:pPr>
      <w:r w:rsidRPr="0048367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สำหรับการประเมินผลสัมฤทธิ์ในภาพรวมของ</w:t>
      </w:r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>โครงการพัฒนาสังคมและยกระดับความเป็นอยู่ของ</w:t>
      </w:r>
      <w:r w:rsidRPr="006A592A">
        <w:rPr>
          <w:rFonts w:ascii="TH SarabunPSK" w:eastAsia="Calibri" w:hAnsi="TH SarabunPSK" w:cs="TH SarabunPSK"/>
          <w:spacing w:val="6"/>
          <w:sz w:val="32"/>
          <w:szCs w:val="32"/>
          <w:cs/>
        </w:rPr>
        <w:t>ประชาชน</w:t>
      </w:r>
      <w:r w:rsidRPr="006A592A">
        <w:rPr>
          <w:rFonts w:ascii="TH SarabunPSK" w:eastAsia="Calibri" w:hAnsi="TH SarabunPSK" w:cs="TH SarabunPSK" w:hint="cs"/>
          <w:spacing w:val="6"/>
          <w:sz w:val="32"/>
          <w:szCs w:val="32"/>
          <w:cs/>
        </w:rPr>
        <w:t xml:space="preserve"> (ตามแนวทางที่ ๓) ซึ่งประกอบด้วย ๖ โครงการ มีคะแนนเฉลี่ยรวม ๔.๑๕ </w:t>
      </w:r>
      <w:r w:rsidRPr="006A592A">
        <w:rPr>
          <w:rFonts w:ascii="TH SarabunPSK" w:eastAsia="Calibri" w:hAnsi="TH SarabunPSK" w:cs="TH SarabunPSK"/>
          <w:spacing w:val="6"/>
          <w:sz w:val="32"/>
          <w:szCs w:val="32"/>
          <w:cs/>
        </w:rPr>
        <w:t>โดยการประเมิน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>ด้าน</w:t>
      </w:r>
      <w:r w:rsidRPr="006A592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 xml:space="preserve">กระบวนการ มีคะแนนสูงสุดในระดับมาก 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>(คะแนนเฉลี่ยรวม ๔.</w:t>
      </w:r>
      <w:r w:rsidRPr="006A592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๓๕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 xml:space="preserve">) </w:t>
      </w:r>
      <w:r w:rsidRPr="006A592A">
        <w:rPr>
          <w:rFonts w:ascii="TH SarabunPSK" w:eastAsia="Calibri" w:hAnsi="TH SarabunPSK" w:cs="TH SarabunPSK" w:hint="cs"/>
          <w:spacing w:val="-4"/>
          <w:sz w:val="32"/>
          <w:szCs w:val="32"/>
          <w:cs/>
        </w:rPr>
        <w:t>รองลงมา คือ การประเมินด้าน</w:t>
      </w:r>
      <w:r w:rsidRPr="006A592A">
        <w:rPr>
          <w:rFonts w:ascii="TH SarabunPSK" w:eastAsia="Calibri" w:hAnsi="TH SarabunPSK" w:cs="TH SarabunPSK"/>
          <w:spacing w:val="-4"/>
          <w:sz w:val="32"/>
          <w:szCs w:val="32"/>
          <w:cs/>
        </w:rPr>
        <w:t>บริบท</w:t>
      </w:r>
      <w:r w:rsidRPr="006A592A">
        <w:rPr>
          <w:rFonts w:ascii="TH SarabunPSK" w:eastAsia="Calibri" w:hAnsi="TH SarabunPSK" w:cs="TH SarabunPSK"/>
          <w:spacing w:val="-2"/>
          <w:sz w:val="32"/>
          <w:szCs w:val="32"/>
          <w:cs/>
        </w:rPr>
        <w:t>หรือสภาวะแวดล้อมของโครงการ</w:t>
      </w:r>
      <w:r w:rsidRPr="006A592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 xml:space="preserve"> </w:t>
      </w:r>
      <w:r w:rsidRPr="006A592A">
        <w:rPr>
          <w:rFonts w:ascii="TH SarabunPSK" w:eastAsia="Calibri" w:hAnsi="TH SarabunPSK" w:cs="TH SarabunPSK"/>
          <w:spacing w:val="-2"/>
          <w:sz w:val="32"/>
          <w:szCs w:val="32"/>
          <w:cs/>
        </w:rPr>
        <w:t>อยู่ในระดับมาก (คะแนนเฉลี่ยรวม ๔.</w:t>
      </w:r>
      <w:r w:rsidRPr="006A592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๓๐</w:t>
      </w:r>
      <w:r w:rsidRPr="006A592A">
        <w:rPr>
          <w:rFonts w:ascii="TH SarabunPSK" w:eastAsia="Calibri" w:hAnsi="TH SarabunPSK" w:cs="TH SarabunPSK"/>
          <w:spacing w:val="-2"/>
          <w:sz w:val="32"/>
          <w:szCs w:val="32"/>
          <w:cs/>
        </w:rPr>
        <w:t xml:space="preserve">) </w:t>
      </w:r>
      <w:r w:rsidRPr="006A592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ส่วนการ</w:t>
      </w:r>
      <w:r w:rsidRPr="006A592A">
        <w:rPr>
          <w:rFonts w:ascii="TH SarabunPSK" w:eastAsia="Calibri" w:hAnsi="TH SarabunPSK" w:cs="TH SarabunPSK"/>
          <w:spacing w:val="-2"/>
          <w:sz w:val="32"/>
          <w:szCs w:val="32"/>
          <w:cs/>
        </w:rPr>
        <w:t>ประเมินด้านปัจจัย</w:t>
      </w:r>
      <w:r w:rsidRPr="006A592A">
        <w:rPr>
          <w:rFonts w:ascii="TH SarabunPSK" w:eastAsia="Calibri" w:hAnsi="TH SarabunPSK" w:cs="TH SarabunPSK" w:hint="cs"/>
          <w:spacing w:val="-2"/>
          <w:sz w:val="32"/>
          <w:szCs w:val="32"/>
          <w:cs/>
        </w:rPr>
        <w:t>นำเข้า</w:t>
      </w:r>
      <w:r w:rsidR="006A592A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 </w:t>
      </w:r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>มีคะแนนเฉลี่ยรวม</w:t>
      </w:r>
      <w:proofErr w:type="spellStart"/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>ต่ำสุด</w:t>
      </w:r>
      <w:proofErr w:type="spellEnd"/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 xml:space="preserve"> </w:t>
      </w:r>
      <w:r w:rsidRPr="0048367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 xml:space="preserve">แต่ยังมีคะแนนผลสัมฤทธิ์อยู่ในระดับมาก </w:t>
      </w:r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>(คะแนนเฉลี่ยรวม ๓.๙</w:t>
      </w:r>
      <w:r w:rsidRPr="0048367F">
        <w:rPr>
          <w:rFonts w:ascii="TH SarabunPSK" w:eastAsia="Calibri" w:hAnsi="TH SarabunPSK" w:cs="TH SarabunPSK" w:hint="cs"/>
          <w:spacing w:val="-6"/>
          <w:sz w:val="32"/>
          <w:szCs w:val="32"/>
          <w:cs/>
        </w:rPr>
        <w:t>๒</w:t>
      </w:r>
      <w:r w:rsidRPr="0048367F">
        <w:rPr>
          <w:rFonts w:ascii="TH SarabunPSK" w:eastAsia="Calibri" w:hAnsi="TH SarabunPSK" w:cs="TH SarabunPSK"/>
          <w:spacing w:val="-6"/>
          <w:sz w:val="32"/>
          <w:szCs w:val="32"/>
          <w:cs/>
        </w:rPr>
        <w:t>)</w:t>
      </w:r>
    </w:p>
    <w:p w:rsidR="0048367F" w:rsidRPr="0048367F" w:rsidRDefault="0048367F" w:rsidP="0048367F">
      <w:pPr>
        <w:spacing w:after="0" w:line="240" w:lineRule="auto"/>
        <w:ind w:left="1134" w:hanging="1134"/>
        <w:jc w:val="thaiDistribute"/>
        <w:rPr>
          <w:rFonts w:ascii="TH SarabunPSK" w:eastAsia="Times New Roman" w:hAnsi="TH SarabunPSK" w:cs="TH SarabunPSK"/>
          <w:b/>
          <w:bCs/>
          <w:color w:val="000000"/>
          <w:sz w:val="20"/>
          <w:szCs w:val="20"/>
        </w:rPr>
      </w:pPr>
    </w:p>
    <w:p w:rsidR="002E465A" w:rsidRDefault="0048367F" w:rsidP="0048367F">
      <w:pPr>
        <w:spacing w:after="0" w:line="240" w:lineRule="auto"/>
        <w:ind w:left="990" w:hanging="99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>ตารางที่ ๓</w:t>
      </w:r>
      <w:r w:rsidRPr="00E03A1B"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Pr="002E465A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คะแนนเฉลี่ยการประเมินผลสัมฤทธิ์ของโครงการตามแนวทาง</w:t>
      </w:r>
      <w:r w:rsidRPr="002E465A">
        <w:rPr>
          <w:rFonts w:ascii="TH SarabunPSK" w:eastAsia="Times New Roman" w:hAnsi="TH SarabunPSK" w:cs="TH SarabunPSK"/>
          <w:spacing w:val="4"/>
          <w:sz w:val="32"/>
          <w:szCs w:val="32"/>
          <w:cs/>
        </w:rPr>
        <w:t>พัฒนา</w:t>
      </w:r>
      <w:r w:rsidRPr="002E465A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>ด้าน</w:t>
      </w:r>
      <w:r w:rsidRPr="002E465A">
        <w:rPr>
          <w:rFonts w:ascii="TH SarabunPSK" w:eastAsia="Times New Roman" w:hAnsi="TH SarabunPSK" w:cs="TH SarabunPSK"/>
          <w:spacing w:val="4"/>
          <w:sz w:val="32"/>
          <w:szCs w:val="32"/>
          <w:cs/>
        </w:rPr>
        <w:t>สังคม</w:t>
      </w:r>
      <w:r w:rsidRPr="002E465A">
        <w:rPr>
          <w:rFonts w:ascii="TH SarabunPSK" w:eastAsia="Times New Roman" w:hAnsi="TH SarabunPSK" w:cs="TH SarabunPSK" w:hint="cs"/>
          <w:spacing w:val="4"/>
          <w:sz w:val="32"/>
          <w:szCs w:val="32"/>
          <w:cs/>
        </w:rPr>
        <w:t xml:space="preserve"> </w:t>
      </w:r>
      <w:r w:rsidRPr="002E465A">
        <w:rPr>
          <w:rFonts w:ascii="TH SarabunPSK" w:eastAsia="Times New Roman" w:hAnsi="TH SarabunPSK" w:cs="TH SarabunPSK"/>
          <w:spacing w:val="4"/>
          <w:sz w:val="32"/>
          <w:szCs w:val="32"/>
          <w:cs/>
        </w:rPr>
        <w:t>ยกระดับ</w:t>
      </w:r>
    </w:p>
    <w:p w:rsidR="0048367F" w:rsidRDefault="002E465A" w:rsidP="0048367F">
      <w:pPr>
        <w:spacing w:after="0" w:line="240" w:lineRule="auto"/>
        <w:ind w:left="990" w:hanging="990"/>
        <w:jc w:val="thaiDistribute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sz w:val="32"/>
          <w:szCs w:val="32"/>
          <w:cs/>
        </w:rPr>
        <w:t xml:space="preserve">           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="0048367F" w:rsidRPr="00167BC4">
        <w:rPr>
          <w:rFonts w:ascii="TH SarabunPSK" w:eastAsia="Times New Roman" w:hAnsi="TH SarabunPSK" w:cs="TH SarabunPSK" w:hint="cs"/>
          <w:sz w:val="32"/>
          <w:szCs w:val="32"/>
          <w:cs/>
        </w:rPr>
        <w:t>คุณภาพชีวิตและสิ่งแวดล้อม (แนวทางที่ ๓) จำแนก</w:t>
      </w:r>
      <w:r w:rsidR="0048367F" w:rsidRPr="00E03A1B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 </w:t>
      </w:r>
      <w:r w:rsidR="0048367F" w:rsidRPr="00E03A1B">
        <w:rPr>
          <w:rFonts w:ascii="TH SarabunPSK" w:eastAsia="Times New Roman" w:hAnsi="TH SarabunPSK" w:cs="TH SarabunPSK"/>
          <w:sz w:val="32"/>
          <w:szCs w:val="32"/>
        </w:rPr>
        <w:t xml:space="preserve">CIPP Model </w:t>
      </w:r>
      <w:r w:rsidR="0048367F" w:rsidRPr="00E03A1B">
        <w:rPr>
          <w:rFonts w:ascii="TH SarabunPSK" w:eastAsia="Times New Roman" w:hAnsi="TH SarabunPSK" w:cs="TH SarabunPSK" w:hint="cs"/>
          <w:sz w:val="32"/>
          <w:szCs w:val="32"/>
          <w:cs/>
        </w:rPr>
        <w:t>และรายโครงการ</w:t>
      </w:r>
    </w:p>
    <w:tbl>
      <w:tblPr>
        <w:tblStyle w:val="TableGrid"/>
        <w:tblW w:w="901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31"/>
        <w:gridCol w:w="992"/>
        <w:gridCol w:w="1276"/>
        <w:gridCol w:w="1247"/>
        <w:gridCol w:w="992"/>
        <w:gridCol w:w="1081"/>
      </w:tblGrid>
      <w:tr w:rsidR="0048367F" w:rsidRPr="00443FED" w:rsidTr="002E465A">
        <w:tc>
          <w:tcPr>
            <w:tcW w:w="3431" w:type="dxa"/>
            <w:vMerge w:val="restart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โครงการ</w:t>
            </w:r>
          </w:p>
        </w:tc>
        <w:tc>
          <w:tcPr>
            <w:tcW w:w="5588" w:type="dxa"/>
            <w:gridSpan w:val="5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คะแนนเฉลี่ยการประเมินผลสัมฤทธิ์</w:t>
            </w:r>
            <w:r w:rsidRPr="0048367F"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  <w:t>*</w:t>
            </w:r>
          </w:p>
        </w:tc>
      </w:tr>
      <w:tr w:rsidR="0048367F" w:rsidRPr="00443FED" w:rsidTr="002E465A">
        <w:tc>
          <w:tcPr>
            <w:tcW w:w="3431" w:type="dxa"/>
            <w:vMerge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</w:p>
        </w:tc>
        <w:tc>
          <w:tcPr>
            <w:tcW w:w="992" w:type="dxa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บริบท</w:t>
            </w:r>
          </w:p>
        </w:tc>
        <w:tc>
          <w:tcPr>
            <w:tcW w:w="1276" w:type="dxa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ปัจจัยนำเข้า</w:t>
            </w:r>
          </w:p>
        </w:tc>
        <w:tc>
          <w:tcPr>
            <w:tcW w:w="1247" w:type="dxa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กระบวนการ</w:t>
            </w:r>
          </w:p>
        </w:tc>
        <w:tc>
          <w:tcPr>
            <w:tcW w:w="992" w:type="dxa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ผลผลิต</w:t>
            </w:r>
          </w:p>
        </w:tc>
        <w:tc>
          <w:tcPr>
            <w:tcW w:w="1081" w:type="dxa"/>
            <w:vAlign w:val="center"/>
          </w:tcPr>
          <w:p w:rsidR="0048367F" w:rsidRPr="0048367F" w:rsidRDefault="0048367F" w:rsidP="00291E8B">
            <w:pPr>
              <w:spacing w:line="216" w:lineRule="auto"/>
              <w:jc w:val="center"/>
              <w:rPr>
                <w:rFonts w:ascii="TH SarabunPSK" w:eastAsia="Calibri" w:hAnsi="TH SarabunPSK" w:cs="TH SarabunPSK"/>
                <w:b/>
                <w:bCs/>
                <w:sz w:val="28"/>
                <w:cs/>
              </w:rPr>
            </w:pPr>
            <w:r w:rsidRPr="0048367F">
              <w:rPr>
                <w:rFonts w:ascii="TH SarabunPSK" w:eastAsia="Calibri" w:hAnsi="TH SarabunPSK" w:cs="TH SarabunPSK" w:hint="cs"/>
                <w:b/>
                <w:bCs/>
                <w:sz w:val="28"/>
                <w:cs/>
              </w:rPr>
              <w:t>เฉลี่ยรวม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E465A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๓.๑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 (ภาคกลาง)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๔.๒๖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๓.๙๓</w:t>
            </w:r>
          </w:p>
        </w:tc>
        <w:tc>
          <w:tcPr>
            <w:tcW w:w="1247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๔.๔๓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๓.๙๗</w:t>
            </w:r>
          </w:p>
        </w:tc>
        <w:tc>
          <w:tcPr>
            <w:tcW w:w="1081" w:type="dxa"/>
          </w:tcPr>
          <w:p w:rsidR="0048367F" w:rsidRPr="00840A96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40A9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๔.๑๕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E465A">
            <w:pPr>
              <w:spacing w:line="216" w:lineRule="auto"/>
              <w:rPr>
                <w:rFonts w:ascii="TH SarabunPSK" w:hAnsi="TH SarabunPSK" w:cs="TH SarabunPSK"/>
                <w:sz w:val="28"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๓.๒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 (ภาคใต้)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๔.๕๓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๓.๙๔</w:t>
            </w:r>
          </w:p>
        </w:tc>
        <w:tc>
          <w:tcPr>
            <w:tcW w:w="1247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sz w:val="32"/>
                <w:szCs w:val="32"/>
                <w:cs/>
              </w:rPr>
              <w:t>๔.๕</w:t>
            </w:r>
            <w:r w:rsidRPr="00167BC4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๔.๐๙</w:t>
            </w:r>
          </w:p>
        </w:tc>
        <w:tc>
          <w:tcPr>
            <w:tcW w:w="1081" w:type="dxa"/>
          </w:tcPr>
          <w:p w:rsidR="0048367F" w:rsidRPr="00840A96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40A9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๔.๒๖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8C7DE3" w:rsidRDefault="0048367F" w:rsidP="002E465A">
            <w:pPr>
              <w:spacing w:line="216" w:lineRule="auto"/>
              <w:rPr>
                <w:rFonts w:ascii="TH SarabunPSK" w:hAnsi="TH SarabunPSK" w:cs="TH SarabunPSK"/>
                <w:szCs w:val="22"/>
                <w:cs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๓.๓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2E465A">
              <w:rPr>
                <w:rFonts w:ascii="TH SarabunPSK" w:hAnsi="TH SarabunPSK" w:cs="TH SarabunPSK" w:hint="cs"/>
                <w:sz w:val="28"/>
                <w:cs/>
              </w:rPr>
              <w:t>(ภาคใต้ชายแดน)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๔.๓๖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๔.๐๓</w:t>
            </w:r>
          </w:p>
        </w:tc>
        <w:tc>
          <w:tcPr>
            <w:tcW w:w="1247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67BC4">
              <w:rPr>
                <w:rFonts w:ascii="TH SarabunPSK" w:hAnsi="TH SarabunPSK" w:cs="TH SarabunPSK"/>
                <w:sz w:val="32"/>
                <w:szCs w:val="32"/>
                <w:cs/>
              </w:rPr>
              <w:t>๔.๓</w:t>
            </w:r>
            <w:r w:rsidRPr="00167BC4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๔.๐๘</w:t>
            </w:r>
          </w:p>
        </w:tc>
        <w:tc>
          <w:tcPr>
            <w:tcW w:w="1081" w:type="dxa"/>
          </w:tcPr>
          <w:p w:rsidR="0048367F" w:rsidRPr="00840A96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</w:rPr>
            </w:pPr>
            <w:r w:rsidRPr="00840A96">
              <w:rPr>
                <w:rFonts w:ascii="TH SarabunPSK" w:hAnsi="TH SarabunPSK" w:cs="TH SarabunPSK"/>
                <w:b/>
                <w:bCs/>
                <w:color w:val="000000"/>
                <w:sz w:val="32"/>
                <w:szCs w:val="32"/>
                <w:cs/>
              </w:rPr>
              <w:t>๔.๑๙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E465A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๓.๔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>
              <w:rPr>
                <w:rFonts w:ascii="TH SarabunPSK" w:hAnsi="TH SarabunPSK" w:cs="TH SarabunPSK" w:hint="cs"/>
                <w:sz w:val="24"/>
                <w:szCs w:val="24"/>
                <w:cs/>
              </w:rPr>
              <w:t xml:space="preserve"> </w:t>
            </w:r>
            <w:r w:rsidRPr="002E465A">
              <w:rPr>
                <w:rFonts w:ascii="TH SarabunPSK" w:hAnsi="TH SarabunPSK" w:cs="TH SarabunPSK" w:hint="cs"/>
                <w:sz w:val="28"/>
                <w:cs/>
              </w:rPr>
              <w:t>(ภาคตะวันออก)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๓.๙๒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๓.๖๗</w:t>
            </w:r>
          </w:p>
        </w:tc>
        <w:tc>
          <w:tcPr>
            <w:tcW w:w="1247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๓.๘๓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๓.๕๙</w:t>
            </w:r>
          </w:p>
        </w:tc>
        <w:tc>
          <w:tcPr>
            <w:tcW w:w="1081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๓.๗๕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E465A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๓.๕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E2379B">
              <w:rPr>
                <w:rFonts w:ascii="TH SarabunPSK" w:hAnsi="TH SarabunPSK" w:cs="TH SarabunPSK" w:hint="cs"/>
                <w:sz w:val="28"/>
                <w:cs/>
              </w:rPr>
              <w:t>(ภาคตะวันออกเฉียงเหนือ)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๔.๓๔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๓.๙๗</w:t>
            </w:r>
          </w:p>
        </w:tc>
        <w:tc>
          <w:tcPr>
            <w:tcW w:w="1247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๔.๕๑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๔.๑๙</w:t>
            </w:r>
          </w:p>
        </w:tc>
        <w:tc>
          <w:tcPr>
            <w:tcW w:w="1081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๔.๒๕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E465A">
            <w:pPr>
              <w:spacing w:line="216" w:lineRule="auto"/>
              <w:rPr>
                <w:rFonts w:ascii="TH SarabunPSK" w:hAnsi="TH SarabunPSK" w:cs="TH SarabunPSK"/>
                <w:sz w:val="28"/>
                <w:cs/>
              </w:rPr>
            </w:pP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๓.๖ </w:t>
            </w:r>
            <w:r w:rsidRPr="00E2379B">
              <w:rPr>
                <w:rFonts w:ascii="TH SarabunPSK" w:hAnsi="TH SarabunPSK" w:cs="TH SarabunPSK"/>
                <w:sz w:val="28"/>
                <w:cs/>
              </w:rPr>
              <w:t>พัฒนาสังคมและยกระดับความเป็นอยู่ของประชาชน</w:t>
            </w:r>
            <w:r w:rsidRPr="00E2379B">
              <w:rPr>
                <w:rFonts w:ascii="TH SarabunPSK" w:hAnsi="TH SarabunPSK" w:cs="TH SarabunPSK" w:hint="cs"/>
                <w:sz w:val="28"/>
                <w:cs/>
              </w:rPr>
              <w:t xml:space="preserve"> (ภาคเหนือ)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๔.๔๑</w:t>
            </w:r>
          </w:p>
        </w:tc>
        <w:tc>
          <w:tcPr>
            <w:tcW w:w="1276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๓.๙๗</w:t>
            </w:r>
          </w:p>
        </w:tc>
        <w:tc>
          <w:tcPr>
            <w:tcW w:w="1247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๔.๕๑</w:t>
            </w:r>
          </w:p>
        </w:tc>
        <w:tc>
          <w:tcPr>
            <w:tcW w:w="992" w:type="dxa"/>
          </w:tcPr>
          <w:p w:rsidR="0048367F" w:rsidRPr="00FC1D1C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color w:val="000000"/>
                <w:sz w:val="32"/>
                <w:szCs w:val="32"/>
              </w:rPr>
            </w:pPr>
            <w:r w:rsidRPr="00FC1D1C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๔.๒๒</w:t>
            </w:r>
          </w:p>
        </w:tc>
        <w:tc>
          <w:tcPr>
            <w:tcW w:w="1081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๔.๒๘</w:t>
            </w:r>
          </w:p>
        </w:tc>
      </w:tr>
      <w:tr w:rsidR="0048367F" w:rsidRPr="00443FED" w:rsidTr="002E465A">
        <w:tc>
          <w:tcPr>
            <w:tcW w:w="3431" w:type="dxa"/>
          </w:tcPr>
          <w:p w:rsidR="0048367F" w:rsidRPr="00E2379B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2379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คะแนนเฉลี่ยรวม</w:t>
            </w:r>
          </w:p>
        </w:tc>
        <w:tc>
          <w:tcPr>
            <w:tcW w:w="992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๔.๓</w:t>
            </w:r>
            <w:r w:rsidRPr="00167BC4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๐</w:t>
            </w:r>
          </w:p>
        </w:tc>
        <w:tc>
          <w:tcPr>
            <w:tcW w:w="1276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๓.๙๒</w:t>
            </w:r>
          </w:p>
        </w:tc>
        <w:tc>
          <w:tcPr>
            <w:tcW w:w="1247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๔.๓๕</w:t>
            </w:r>
          </w:p>
        </w:tc>
        <w:tc>
          <w:tcPr>
            <w:tcW w:w="992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๔.๐๒</w:t>
            </w:r>
          </w:p>
        </w:tc>
        <w:tc>
          <w:tcPr>
            <w:tcW w:w="1081" w:type="dxa"/>
          </w:tcPr>
          <w:p w:rsidR="0048367F" w:rsidRPr="00167BC4" w:rsidRDefault="0048367F" w:rsidP="00291E8B">
            <w:pPr>
              <w:spacing w:line="21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167BC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๔.๑๕</w:t>
            </w:r>
          </w:p>
        </w:tc>
      </w:tr>
    </w:tbl>
    <w:p w:rsidR="0048367F" w:rsidRPr="00295305" w:rsidRDefault="0048367F" w:rsidP="0048367F">
      <w:pPr>
        <w:pStyle w:val="ListParagraph"/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295305">
        <w:rPr>
          <w:rFonts w:ascii="TH SarabunPSK" w:hAnsi="TH SarabunPSK" w:cs="TH SarabunPSK" w:hint="cs"/>
          <w:sz w:val="32"/>
          <w:szCs w:val="32"/>
          <w:cs/>
        </w:rPr>
        <w:lastRenderedPageBreak/>
        <w:t>เมื่อเปรียบเทียบผลสัมฤทธิ์ของโครงการตามแนวทาง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295305">
        <w:rPr>
          <w:rFonts w:ascii="TH SarabunPSK" w:hAnsi="TH SarabunPSK" w:cs="TH SarabunPSK" w:hint="cs"/>
          <w:sz w:val="32"/>
          <w:szCs w:val="32"/>
          <w:cs/>
        </w:rPr>
        <w:t xml:space="preserve"> ๑ แนวทาง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295305">
        <w:rPr>
          <w:rFonts w:ascii="TH SarabunPSK" w:hAnsi="TH SarabunPSK" w:cs="TH SarabunPSK" w:hint="cs"/>
          <w:sz w:val="32"/>
          <w:szCs w:val="32"/>
          <w:cs/>
        </w:rPr>
        <w:t xml:space="preserve"> ๒ และแนวทาง</w:t>
      </w:r>
      <w:r>
        <w:rPr>
          <w:rFonts w:ascii="TH SarabunPSK" w:hAnsi="TH SarabunPSK" w:cs="TH SarabunPSK" w:hint="cs"/>
          <w:sz w:val="32"/>
          <w:szCs w:val="32"/>
          <w:cs/>
        </w:rPr>
        <w:t>ที่</w:t>
      </w:r>
      <w:r w:rsidRPr="00295305">
        <w:rPr>
          <w:rFonts w:ascii="TH SarabunPSK" w:hAnsi="TH SarabunPSK" w:cs="TH SarabunPSK" w:hint="cs"/>
          <w:sz w:val="32"/>
          <w:szCs w:val="32"/>
          <w:cs/>
        </w:rPr>
        <w:t xml:space="preserve"> 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พบว่า โครงการตามแนวทางที่ ๓ มีผลสัมฤทธิ์สูงสุด คะแนนเฉลี่ยรวม ๔.๑๕ รองลงมาคือแนวทางที่ ๑ มีคะแนนเฉลี่ยรวม ๔.๐๑ ส่วนโครงการตามแนวทางที่ ๒ มีคะแนนเฉลี่ยรวมต่ำสุด ๓.๙๑ ตามตารางที่ ๔</w:t>
      </w:r>
    </w:p>
    <w:p w:rsidR="0048367F" w:rsidRPr="0048367F" w:rsidRDefault="0048367F" w:rsidP="0048367F">
      <w:pPr>
        <w:spacing w:after="0" w:line="240" w:lineRule="auto"/>
        <w:ind w:left="1170" w:hanging="1170"/>
        <w:jc w:val="thaiDistribute"/>
        <w:rPr>
          <w:rFonts w:ascii="TH SarabunPSK" w:hAnsi="TH SarabunPSK" w:cs="TH SarabunPSK"/>
          <w:b/>
          <w:bCs/>
          <w:sz w:val="20"/>
          <w:szCs w:val="20"/>
        </w:rPr>
      </w:pPr>
    </w:p>
    <w:p w:rsidR="002E465A" w:rsidRDefault="0048367F" w:rsidP="0048367F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</w:rPr>
      </w:pPr>
      <w:r w:rsidRPr="00CC0A15">
        <w:rPr>
          <w:rFonts w:ascii="TH SarabunPSK" w:hAnsi="TH SarabunPSK" w:cs="TH SarabunPSK" w:hint="cs"/>
          <w:b/>
          <w:bCs/>
          <w:sz w:val="32"/>
          <w:szCs w:val="32"/>
          <w:cs/>
        </w:rPr>
        <w:t>ตารางที่ ๔</w:t>
      </w:r>
      <w:r w:rsidRPr="00CC0A15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2E465A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คะแนนเฉลี่ยการประเมินผลสัมฤทธิ์ของโครงการ ๓ แนวทาง จำแนกตาม </w:t>
      </w:r>
      <w:r w:rsidRPr="002E465A">
        <w:rPr>
          <w:rFonts w:ascii="TH SarabunPSK" w:hAnsi="TH SarabunPSK" w:cs="TH SarabunPSK"/>
          <w:spacing w:val="4"/>
          <w:sz w:val="32"/>
          <w:szCs w:val="32"/>
        </w:rPr>
        <w:t>CIPP Model</w:t>
      </w:r>
      <w:r w:rsidRPr="00CC0A15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48367F" w:rsidRPr="00CC0A15" w:rsidRDefault="002E465A" w:rsidP="0048367F">
      <w:pPr>
        <w:spacing w:after="0" w:line="240" w:lineRule="auto"/>
        <w:ind w:left="1080" w:hanging="108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 </w:t>
      </w:r>
      <w:r w:rsidR="0048367F" w:rsidRPr="00CC0A15">
        <w:rPr>
          <w:rFonts w:ascii="TH SarabunPSK" w:hAnsi="TH SarabunPSK" w:cs="TH SarabunPSK" w:hint="cs"/>
          <w:sz w:val="32"/>
          <w:szCs w:val="32"/>
          <w:cs/>
        </w:rPr>
        <w:t>และรายโครงการ</w:t>
      </w:r>
    </w:p>
    <w:tbl>
      <w:tblPr>
        <w:tblStyle w:val="TableGrid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102"/>
        <w:gridCol w:w="1134"/>
        <w:gridCol w:w="1293"/>
        <w:gridCol w:w="1417"/>
        <w:gridCol w:w="938"/>
        <w:gridCol w:w="1135"/>
      </w:tblGrid>
      <w:tr w:rsidR="0048367F" w:rsidRPr="002C5A09" w:rsidTr="00291E8B">
        <w:tc>
          <w:tcPr>
            <w:tcW w:w="3102" w:type="dxa"/>
            <w:vMerge w:val="restart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5917" w:type="dxa"/>
            <w:gridSpan w:val="5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คะแนนเฉลี่ยการประเมินผลสัมฤทธิ์</w:t>
            </w:r>
            <w:r w:rsidRPr="002C5A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*</w:t>
            </w:r>
          </w:p>
        </w:tc>
      </w:tr>
      <w:tr w:rsidR="0048367F" w:rsidRPr="002C5A09" w:rsidTr="0048367F">
        <w:tc>
          <w:tcPr>
            <w:tcW w:w="3102" w:type="dxa"/>
            <w:vMerge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บริบท</w:t>
            </w:r>
          </w:p>
        </w:tc>
        <w:tc>
          <w:tcPr>
            <w:tcW w:w="1293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ปัจจัยนำเข้า</w:t>
            </w:r>
          </w:p>
        </w:tc>
        <w:tc>
          <w:tcPr>
            <w:tcW w:w="1417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กระบวนการ</w:t>
            </w:r>
          </w:p>
        </w:tc>
        <w:tc>
          <w:tcPr>
            <w:tcW w:w="938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ผลผลิต</w:t>
            </w:r>
          </w:p>
        </w:tc>
        <w:tc>
          <w:tcPr>
            <w:tcW w:w="1135" w:type="dxa"/>
            <w:vAlign w:val="center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เฉลี่ยรวม</w:t>
            </w:r>
          </w:p>
        </w:tc>
      </w:tr>
      <w:tr w:rsidR="0048367F" w:rsidRPr="002C5A09" w:rsidTr="0048367F">
        <w:tc>
          <w:tcPr>
            <w:tcW w:w="3102" w:type="dxa"/>
          </w:tcPr>
          <w:p w:rsidR="0048367F" w:rsidRPr="002C5A09" w:rsidRDefault="0048367F" w:rsidP="00291E8B">
            <w:pPr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๑. โครงการตามแนวทางที่ ๑</w:t>
            </w:r>
          </w:p>
        </w:tc>
        <w:tc>
          <w:tcPr>
            <w:tcW w:w="1134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๔.๐๐</w:t>
            </w:r>
          </w:p>
        </w:tc>
        <w:tc>
          <w:tcPr>
            <w:tcW w:w="1293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๓.๘๙</w:t>
            </w:r>
          </w:p>
        </w:tc>
        <w:tc>
          <w:tcPr>
            <w:tcW w:w="1417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๔.๑๔</w:t>
            </w:r>
          </w:p>
        </w:tc>
        <w:tc>
          <w:tcPr>
            <w:tcW w:w="938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๔.๐๒</w:t>
            </w:r>
          </w:p>
        </w:tc>
        <w:tc>
          <w:tcPr>
            <w:tcW w:w="1135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๔.๐๑</w:t>
            </w:r>
          </w:p>
        </w:tc>
      </w:tr>
      <w:tr w:rsidR="0048367F" w:rsidRPr="002C5A09" w:rsidTr="0048367F">
        <w:tc>
          <w:tcPr>
            <w:tcW w:w="3102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๒. โครงการตามแนวทางที่ ๒</w:t>
            </w:r>
          </w:p>
        </w:tc>
        <w:tc>
          <w:tcPr>
            <w:tcW w:w="1134" w:type="dxa"/>
          </w:tcPr>
          <w:p w:rsidR="0048367F" w:rsidRPr="00DA36CB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๔.๐๙</w:t>
            </w:r>
          </w:p>
        </w:tc>
        <w:tc>
          <w:tcPr>
            <w:tcW w:w="1293" w:type="dxa"/>
          </w:tcPr>
          <w:p w:rsidR="0048367F" w:rsidRPr="00DA36CB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๓.๕๖</w:t>
            </w:r>
          </w:p>
        </w:tc>
        <w:tc>
          <w:tcPr>
            <w:tcW w:w="1417" w:type="dxa"/>
          </w:tcPr>
          <w:p w:rsidR="0048367F" w:rsidRPr="00DA36CB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๓.๙๙</w:t>
            </w:r>
          </w:p>
        </w:tc>
        <w:tc>
          <w:tcPr>
            <w:tcW w:w="938" w:type="dxa"/>
          </w:tcPr>
          <w:p w:rsidR="0048367F" w:rsidRPr="00DA36CB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๓.๙๙</w:t>
            </w:r>
          </w:p>
        </w:tc>
        <w:tc>
          <w:tcPr>
            <w:tcW w:w="1135" w:type="dxa"/>
          </w:tcPr>
          <w:p w:rsidR="0048367F" w:rsidRPr="00DA36CB" w:rsidRDefault="0048367F" w:rsidP="00291E8B">
            <w:pPr>
              <w:spacing w:line="18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๓.๙๑</w:t>
            </w:r>
          </w:p>
        </w:tc>
      </w:tr>
      <w:tr w:rsidR="0048367F" w:rsidRPr="002C5A09" w:rsidTr="0048367F">
        <w:tc>
          <w:tcPr>
            <w:tcW w:w="3102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๓. โครงการตามแนวทางที่ ๓ </w:t>
            </w:r>
          </w:p>
        </w:tc>
        <w:tc>
          <w:tcPr>
            <w:tcW w:w="1134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6CB">
              <w:rPr>
                <w:rFonts w:ascii="TH SarabunPSK" w:hAnsi="TH SarabunPSK" w:cs="TH SarabunPSK"/>
                <w:sz w:val="32"/>
                <w:szCs w:val="32"/>
                <w:cs/>
              </w:rPr>
              <w:t>๔.๓</w:t>
            </w:r>
            <w:r w:rsidRPr="00DA36CB">
              <w:rPr>
                <w:rFonts w:ascii="TH SarabunPSK" w:hAnsi="TH SarabunPSK" w:cs="TH SarabunPSK" w:hint="cs"/>
                <w:sz w:val="32"/>
                <w:szCs w:val="32"/>
                <w:cs/>
              </w:rPr>
              <w:t>๐</w:t>
            </w:r>
          </w:p>
        </w:tc>
        <w:tc>
          <w:tcPr>
            <w:tcW w:w="1293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6CB">
              <w:rPr>
                <w:rFonts w:ascii="TH SarabunPSK" w:hAnsi="TH SarabunPSK" w:cs="TH SarabunPSK"/>
                <w:sz w:val="32"/>
                <w:szCs w:val="32"/>
                <w:cs/>
              </w:rPr>
              <w:t>๓.๙๒</w:t>
            </w:r>
          </w:p>
        </w:tc>
        <w:tc>
          <w:tcPr>
            <w:tcW w:w="1417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6CB">
              <w:rPr>
                <w:rFonts w:ascii="TH SarabunPSK" w:hAnsi="TH SarabunPSK" w:cs="TH SarabunPSK"/>
                <w:sz w:val="32"/>
                <w:szCs w:val="32"/>
                <w:cs/>
              </w:rPr>
              <w:t>๔.๓๕</w:t>
            </w:r>
          </w:p>
        </w:tc>
        <w:tc>
          <w:tcPr>
            <w:tcW w:w="938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DA36CB">
              <w:rPr>
                <w:rFonts w:ascii="TH SarabunPSK" w:hAnsi="TH SarabunPSK" w:cs="TH SarabunPSK"/>
                <w:sz w:val="32"/>
                <w:szCs w:val="32"/>
                <w:cs/>
              </w:rPr>
              <w:t>๔.๐๒</w:t>
            </w:r>
          </w:p>
        </w:tc>
        <w:tc>
          <w:tcPr>
            <w:tcW w:w="1135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A36C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๔.๑๕</w:t>
            </w:r>
          </w:p>
        </w:tc>
      </w:tr>
      <w:tr w:rsidR="0048367F" w:rsidRPr="002C5A09" w:rsidTr="0048367F">
        <w:tc>
          <w:tcPr>
            <w:tcW w:w="3102" w:type="dxa"/>
          </w:tcPr>
          <w:p w:rsidR="0048367F" w:rsidRPr="00CE6312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63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1134" w:type="dxa"/>
          </w:tcPr>
          <w:p w:rsidR="0048367F" w:rsidRPr="00141B81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B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๔.๑๓</w:t>
            </w:r>
          </w:p>
        </w:tc>
        <w:tc>
          <w:tcPr>
            <w:tcW w:w="1293" w:type="dxa"/>
          </w:tcPr>
          <w:p w:rsidR="0048367F" w:rsidRPr="00141B81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B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๓.๗๙</w:t>
            </w:r>
          </w:p>
        </w:tc>
        <w:tc>
          <w:tcPr>
            <w:tcW w:w="1417" w:type="dxa"/>
          </w:tcPr>
          <w:p w:rsidR="0048367F" w:rsidRPr="00141B81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B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๔.๑๖</w:t>
            </w:r>
          </w:p>
        </w:tc>
        <w:tc>
          <w:tcPr>
            <w:tcW w:w="938" w:type="dxa"/>
          </w:tcPr>
          <w:p w:rsidR="0048367F" w:rsidRPr="00141B81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141B81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๔.๐๑</w:t>
            </w:r>
          </w:p>
        </w:tc>
        <w:tc>
          <w:tcPr>
            <w:tcW w:w="1135" w:type="dxa"/>
          </w:tcPr>
          <w:p w:rsidR="0048367F" w:rsidRPr="00DA36CB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DA36CB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๔.๐๒</w:t>
            </w:r>
          </w:p>
        </w:tc>
      </w:tr>
    </w:tbl>
    <w:p w:rsidR="0048367F" w:rsidRPr="0048367F" w:rsidRDefault="0048367F" w:rsidP="0048367F">
      <w:pPr>
        <w:spacing w:after="0" w:line="240" w:lineRule="auto"/>
        <w:ind w:firstLine="720"/>
        <w:contextualSpacing/>
        <w:jc w:val="thaiDistribute"/>
        <w:rPr>
          <w:rFonts w:ascii="TH SarabunPSK" w:eastAsia="Calibri" w:hAnsi="TH SarabunPSK" w:cs="TH SarabunPSK"/>
          <w:sz w:val="20"/>
          <w:szCs w:val="20"/>
        </w:rPr>
      </w:pPr>
    </w:p>
    <w:p w:rsidR="0048367F" w:rsidRPr="001964A1" w:rsidRDefault="0048367F" w:rsidP="0048367F">
      <w:pPr>
        <w:pStyle w:val="ListParagraph"/>
        <w:numPr>
          <w:ilvl w:val="0"/>
          <w:numId w:val="27"/>
        </w:numPr>
        <w:spacing w:after="0" w:line="240" w:lineRule="auto"/>
        <w:ind w:left="270" w:hanging="270"/>
        <w:rPr>
          <w:rFonts w:ascii="TH SarabunPSK" w:hAnsi="TH SarabunPSK" w:cs="TH SarabunPSK"/>
          <w:b/>
          <w:bCs/>
          <w:sz w:val="36"/>
          <w:szCs w:val="36"/>
        </w:rPr>
      </w:pPr>
      <w:r w:rsidRPr="001964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ความพึงพอใจของผู้รับบริการที่มีต่อโครงการ </w:t>
      </w:r>
    </w:p>
    <w:p w:rsidR="0048367F" w:rsidRDefault="0048367F" w:rsidP="0048367F">
      <w:pPr>
        <w:pStyle w:val="ListParagraph"/>
        <w:numPr>
          <w:ilvl w:val="0"/>
          <w:numId w:val="8"/>
        </w:numPr>
        <w:tabs>
          <w:tab w:val="left" w:pos="567"/>
          <w:tab w:val="left" w:pos="990"/>
        </w:tabs>
        <w:spacing w:after="0" w:line="240" w:lineRule="auto"/>
        <w:ind w:left="142" w:firstLine="578"/>
        <w:rPr>
          <w:rFonts w:ascii="TH SarabunPSK" w:hAnsi="TH SarabunPSK" w:cs="TH SarabunPSK"/>
          <w:sz w:val="32"/>
          <w:szCs w:val="32"/>
        </w:rPr>
      </w:pPr>
      <w:r w:rsidRPr="0076369C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การประเมินความพึงพอ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ใจของผู้รับบริการที่มีต่อโครงกา</w:t>
      </w:r>
      <w:r w:rsidR="00C00F98">
        <w:rPr>
          <w:rFonts w:ascii="TH SarabunPSK" w:hAnsi="TH SarabunPSK" w:cs="TH SarabunPSK" w:hint="cs"/>
          <w:b/>
          <w:bCs/>
          <w:sz w:val="32"/>
          <w:szCs w:val="32"/>
          <w:cs/>
        </w:rPr>
        <w:t>ร</w:t>
      </w:r>
      <w:r w:rsidRPr="0076369C">
        <w:rPr>
          <w:rFonts w:ascii="TH SarabunPSK" w:hAnsi="TH SarabunPSK" w:cs="TH SarabunPSK" w:hint="cs"/>
          <w:b/>
          <w:bCs/>
          <w:sz w:val="32"/>
          <w:szCs w:val="32"/>
          <w:cs/>
        </w:rPr>
        <w:t>ตามแนวทางที่ ๑</w:t>
      </w:r>
    </w:p>
    <w:p w:rsidR="0048367F" w:rsidRPr="002C5A09" w:rsidRDefault="0048367F" w:rsidP="0048367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C00F98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คะแนนเฉลี่ยความพึงพอใจของผู้รับบริการที่มีต่อโครงการในภาพรวม อยู่ในระดับมาก คือ </w:t>
      </w:r>
      <w:r w:rsidRPr="00C00F98">
        <w:rPr>
          <w:rFonts w:ascii="TH SarabunPSK" w:hAnsi="TH SarabunPSK" w:cs="TH SarabunPSK"/>
          <w:spacing w:val="2"/>
          <w:sz w:val="32"/>
          <w:szCs w:val="32"/>
          <w:cs/>
        </w:rPr>
        <w:t>๔.๔๖</w:t>
      </w:r>
      <w:r w:rsidR="00C00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hAnsi="TH SarabunPSK" w:cs="TH SarabunPSK" w:hint="cs"/>
          <w:sz w:val="32"/>
          <w:szCs w:val="32"/>
          <w:cs/>
        </w:rPr>
        <w:t>เมื่อประเมินความพึงพอใจของผู้เข้าร่วมโครงการตามแนวทางที่ ๑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เป็นรายโครงการ</w:t>
      </w:r>
      <w:r w:rsidRPr="002C5A09">
        <w:rPr>
          <w:rFonts w:ascii="TH SarabunPSK" w:hAnsi="TH SarabunPSK" w:cs="TH SarabunPSK" w:hint="cs"/>
          <w:sz w:val="32"/>
          <w:szCs w:val="32"/>
          <w:cs/>
        </w:rPr>
        <w:t xml:space="preserve"> พบว่า ผู้เข้าร่วมโครงการ</w:t>
      </w:r>
      <w:r w:rsidRPr="00C00F98">
        <w:rPr>
          <w:rFonts w:ascii="TH SarabunPSK" w:hAnsi="TH SarabunPSK" w:cs="TH SarabunPSK" w:hint="cs"/>
          <w:spacing w:val="6"/>
          <w:sz w:val="32"/>
          <w:szCs w:val="32"/>
          <w:cs/>
        </w:rPr>
        <w:t>ทั้ง ๓ โครงการ ตามแนวทางดังกล่าว มีความพึงพอใจในระดับมากถึงมากที่สุด โดยผู้เข้าร่วมโครงการ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เพิ่มศักยภาพการค้า การลงทุน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eastAsia="Calibri" w:hAnsi="TH SarabunPSK" w:cs="TH SarabunPSK"/>
          <w:sz w:val="32"/>
          <w:szCs w:val="32"/>
          <w:cs/>
        </w:rPr>
        <w:t>ตามแนวชายแดนและเชื่อมโยงระเบียงเศรษฐกิจอนุภูมิภาคลุ่มน้ำโขง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 xml:space="preserve"> มีความพึงพอใจในระดับมากที่สุด 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คะแนน</w:t>
      </w:r>
      <w:r w:rsidRPr="002C5A09">
        <w:rPr>
          <w:rFonts w:ascii="TH SarabunPSK" w:eastAsia="Calibri" w:hAnsi="TH SarabunPSK" w:cs="TH SarabunPSK" w:hint="cs"/>
          <w:sz w:val="32"/>
          <w:szCs w:val="32"/>
          <w:cs/>
        </w:rPr>
        <w:t>เฉลี่ย ๔.๕๕ ส่วนผู้ร่วมโครงการพัฒนาภาคอุตสาหกรรมการค้าการลงทุนภาคเหนือ และ</w:t>
      </w:r>
      <w:r w:rsidRPr="002C5A09">
        <w:rPr>
          <w:rFonts w:ascii="TH SarabunPSK" w:hAnsi="TH SarabunPSK" w:cs="TH SarabunPSK" w:hint="cs"/>
          <w:sz w:val="32"/>
          <w:szCs w:val="32"/>
          <w:cs/>
        </w:rPr>
        <w:t>โครงการ</w:t>
      </w:r>
      <w:r w:rsidRPr="002C5A09">
        <w:rPr>
          <w:rFonts w:ascii="TH SarabunPSK" w:hAnsi="TH SarabunPSK" w:cs="TH SarabunPSK"/>
          <w:sz w:val="32"/>
          <w:szCs w:val="32"/>
          <w:cs/>
        </w:rPr>
        <w:t>ยกระดับผ้าทออีสานสู่สากล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2C5A09">
        <w:rPr>
          <w:rFonts w:ascii="TH SarabunPSK" w:hAnsi="TH SarabunPSK" w:cs="TH SarabunPSK" w:hint="cs"/>
          <w:sz w:val="32"/>
          <w:szCs w:val="32"/>
          <w:cs/>
        </w:rPr>
        <w:t xml:space="preserve">มีความพึงพอใจระดับมาก </w:t>
      </w:r>
      <w:r>
        <w:rPr>
          <w:rFonts w:ascii="TH SarabunPSK" w:hAnsi="TH SarabunPSK" w:cs="TH SarabunPSK" w:hint="cs"/>
          <w:sz w:val="32"/>
          <w:szCs w:val="32"/>
          <w:cs/>
        </w:rPr>
        <w:t>คะแนน</w:t>
      </w:r>
      <w:r w:rsidRPr="002C5A09">
        <w:rPr>
          <w:rFonts w:ascii="TH SarabunPSK" w:hAnsi="TH SarabunPSK" w:cs="TH SarabunPSK" w:hint="cs"/>
          <w:sz w:val="32"/>
          <w:szCs w:val="32"/>
          <w:cs/>
        </w:rPr>
        <w:t xml:space="preserve">เฉลี่ย ๔.๕๐ และ ๔.๓๒ ตามลำดับ </w:t>
      </w:r>
      <w:r>
        <w:rPr>
          <w:rFonts w:ascii="TH SarabunPSK" w:hAnsi="TH SarabunPSK" w:cs="TH SarabunPSK" w:hint="cs"/>
          <w:sz w:val="32"/>
          <w:szCs w:val="32"/>
          <w:cs/>
        </w:rPr>
        <w:t>รายละเอียดตารางที่ ๕</w:t>
      </w:r>
    </w:p>
    <w:p w:rsidR="0048367F" w:rsidRPr="0048367F" w:rsidRDefault="0048367F" w:rsidP="0048367F">
      <w:pPr>
        <w:spacing w:after="0" w:line="240" w:lineRule="auto"/>
        <w:ind w:left="1211"/>
        <w:rPr>
          <w:rFonts w:ascii="TH SarabunPSK" w:hAnsi="TH SarabunPSK" w:cs="TH SarabunPSK"/>
          <w:sz w:val="20"/>
          <w:szCs w:val="20"/>
        </w:rPr>
      </w:pPr>
    </w:p>
    <w:p w:rsidR="0048367F" w:rsidRPr="00167BC4" w:rsidRDefault="0048367F" w:rsidP="0048367F">
      <w:pPr>
        <w:tabs>
          <w:tab w:val="left" w:pos="1134"/>
        </w:tabs>
        <w:spacing w:after="0" w:line="240" w:lineRule="auto"/>
        <w:ind w:left="990" w:hanging="99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๕ </w:t>
      </w:r>
      <w:r w:rsidRPr="00900539">
        <w:rPr>
          <w:rFonts w:ascii="TH SarabunPSK" w:hAnsi="TH SarabunPSK" w:cs="TH SarabunPSK"/>
          <w:sz w:val="32"/>
          <w:szCs w:val="32"/>
          <w:cs/>
        </w:rPr>
        <w:t>ความพึงพอใจของผู้เข้าร่วม</w:t>
      </w:r>
      <w:r w:rsidRPr="00167BC4">
        <w:rPr>
          <w:rFonts w:ascii="TH SarabunPSK" w:hAnsi="TH SarabunPSK" w:cs="TH SarabunPSK"/>
          <w:sz w:val="32"/>
          <w:szCs w:val="32"/>
          <w:cs/>
        </w:rPr>
        <w:t>โครงการ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ตามแนวทาง</w:t>
      </w:r>
      <w:r w:rsidRPr="00167BC4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เพิ่มศักยภาพภาคอุตสาหกรรม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การค้าและ </w:t>
      </w:r>
    </w:p>
    <w:p w:rsidR="0048367F" w:rsidRPr="00167BC4" w:rsidRDefault="0048367F" w:rsidP="0048367F">
      <w:pPr>
        <w:tabs>
          <w:tab w:val="left" w:pos="1134"/>
        </w:tabs>
        <w:spacing w:after="0" w:line="240" w:lineRule="auto"/>
        <w:ind w:left="990"/>
        <w:rPr>
          <w:rFonts w:ascii="TH SarabunPSK" w:hAnsi="TH SarabunPSK" w:cs="TH SarabunPSK"/>
          <w:sz w:val="32"/>
          <w:szCs w:val="32"/>
        </w:rPr>
      </w:pP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การลงทุน (แนวทางที่ ๑) </w:t>
      </w:r>
    </w:p>
    <w:tbl>
      <w:tblPr>
        <w:tblStyle w:val="TableGrid"/>
        <w:tblW w:w="9018" w:type="dxa"/>
        <w:tblLook w:val="04A0" w:firstRow="1" w:lastRow="0" w:firstColumn="1" w:lastColumn="0" w:noHBand="0" w:noVBand="1"/>
      </w:tblPr>
      <w:tblGrid>
        <w:gridCol w:w="5868"/>
        <w:gridCol w:w="3150"/>
      </w:tblGrid>
      <w:tr w:rsidR="0048367F" w:rsidRPr="002C5A09" w:rsidTr="00291E8B">
        <w:tc>
          <w:tcPr>
            <w:tcW w:w="5868" w:type="dxa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3150" w:type="dxa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C5A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</w:t>
            </w:r>
            <w:r w:rsidRPr="002C5A0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48367F" w:rsidRPr="002C5A09" w:rsidTr="00291E8B">
        <w:tc>
          <w:tcPr>
            <w:tcW w:w="5868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๑.๑ </w:t>
            </w: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2C5A09">
              <w:rPr>
                <w:rFonts w:ascii="TH SarabunPSK" w:hAnsi="TH SarabunPSK" w:cs="TH SarabunPSK"/>
                <w:sz w:val="32"/>
                <w:szCs w:val="32"/>
                <w:cs/>
              </w:rPr>
              <w:t>ยกระดับผ้าทออีสานสู่สากล</w:t>
            </w:r>
          </w:p>
        </w:tc>
        <w:tc>
          <w:tcPr>
            <w:tcW w:w="3150" w:type="dxa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๔.๓๒</w:t>
            </w:r>
          </w:p>
        </w:tc>
      </w:tr>
      <w:tr w:rsidR="0048367F" w:rsidRPr="002C5A09" w:rsidTr="00291E8B">
        <w:tc>
          <w:tcPr>
            <w:tcW w:w="5868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/>
                <w:sz w:val="32"/>
                <w:szCs w:val="32"/>
                <w:cs/>
              </w:rPr>
              <w:t>๑.๒</w:t>
            </w: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</w:t>
            </w:r>
            <w:r w:rsidRPr="002C5A09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เพิ่มศักยภาพการค้า การลงทุน ตามแนวชายแดนและเชื่อมโยงระเบียงเศรษฐกิจอนุภูมิภาคลุ่มน้ำโขง</w:t>
            </w:r>
          </w:p>
        </w:tc>
        <w:tc>
          <w:tcPr>
            <w:tcW w:w="3150" w:type="dxa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๔.๕๕</w:t>
            </w:r>
          </w:p>
        </w:tc>
      </w:tr>
      <w:tr w:rsidR="0048367F" w:rsidRPr="002C5A09" w:rsidTr="00291E8B">
        <w:tc>
          <w:tcPr>
            <w:tcW w:w="5868" w:type="dxa"/>
          </w:tcPr>
          <w:p w:rsidR="0048367F" w:rsidRPr="002C5A09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2C5A09">
              <w:rPr>
                <w:rFonts w:ascii="TH SarabunPSK" w:hAnsi="TH SarabunPSK" w:cs="TH SarabunPSK"/>
                <w:sz w:val="32"/>
                <w:szCs w:val="32"/>
                <w:cs/>
              </w:rPr>
              <w:t>๑.๓</w:t>
            </w: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โครงการ</w:t>
            </w:r>
            <w:r w:rsidRPr="002C5A09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พัฒนาภาคอุตสาหกรรมการค้าการลงทุนภาคเหนือ</w:t>
            </w:r>
          </w:p>
        </w:tc>
        <w:tc>
          <w:tcPr>
            <w:tcW w:w="3150" w:type="dxa"/>
          </w:tcPr>
          <w:p w:rsidR="0048367F" w:rsidRPr="002C5A09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2C5A09">
              <w:rPr>
                <w:rFonts w:ascii="TH SarabunPSK" w:hAnsi="TH SarabunPSK" w:cs="TH SarabunPSK" w:hint="cs"/>
                <w:sz w:val="32"/>
                <w:szCs w:val="32"/>
                <w:cs/>
              </w:rPr>
              <w:t>๔.๕๐</w:t>
            </w:r>
          </w:p>
        </w:tc>
      </w:tr>
      <w:tr w:rsidR="0048367F" w:rsidRPr="002C5A09" w:rsidTr="00291E8B">
        <w:tc>
          <w:tcPr>
            <w:tcW w:w="5868" w:type="dxa"/>
          </w:tcPr>
          <w:p w:rsidR="0048367F" w:rsidRPr="00ED2005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D20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3150" w:type="dxa"/>
          </w:tcPr>
          <w:p w:rsidR="0048367F" w:rsidRPr="00ED2005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D2005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๔.๔๖</w:t>
            </w:r>
          </w:p>
        </w:tc>
      </w:tr>
    </w:tbl>
    <w:p w:rsidR="0048367F" w:rsidRPr="001964A1" w:rsidRDefault="0048367F" w:rsidP="0048367F">
      <w:pPr>
        <w:pStyle w:val="ListParagraph"/>
        <w:numPr>
          <w:ilvl w:val="0"/>
          <w:numId w:val="8"/>
        </w:numPr>
        <w:tabs>
          <w:tab w:val="left" w:pos="990"/>
        </w:tabs>
        <w:spacing w:after="0" w:line="240" w:lineRule="auto"/>
        <w:ind w:left="142" w:firstLine="578"/>
        <w:rPr>
          <w:rFonts w:ascii="TH SarabunPSK" w:hAnsi="TH SarabunPSK" w:cs="TH SarabunPSK"/>
          <w:b/>
          <w:bCs/>
          <w:sz w:val="32"/>
          <w:szCs w:val="32"/>
        </w:rPr>
      </w:pP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การประเมินความพึงพอใจของผู้รับบริการ</w:t>
      </w:r>
      <w:r w:rsidR="00C00F98">
        <w:rPr>
          <w:rFonts w:ascii="TH SarabunPSK" w:hAnsi="TH SarabunPSK" w:cs="TH SarabunPSK" w:hint="cs"/>
          <w:b/>
          <w:bCs/>
          <w:sz w:val="32"/>
          <w:szCs w:val="32"/>
          <w:cs/>
        </w:rPr>
        <w:t>ที่มีต่อโครงการ</w:t>
      </w:r>
      <w:r w:rsidRPr="00167BC4">
        <w:rPr>
          <w:rFonts w:ascii="TH SarabunPSK" w:hAnsi="TH SarabunPSK" w:cs="TH SarabunPSK" w:hint="cs"/>
          <w:b/>
          <w:bCs/>
          <w:sz w:val="32"/>
          <w:szCs w:val="32"/>
          <w:cs/>
        </w:rPr>
        <w:t>ตาม</w:t>
      </w: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t>แนวทาง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ที่</w:t>
      </w:r>
      <w:r w:rsidRPr="001964A1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</w:p>
    <w:p w:rsidR="0048367F" w:rsidRPr="00167BC4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C00F98">
        <w:rPr>
          <w:rFonts w:ascii="TH SarabunPSK" w:hAnsi="TH SarabunPSK" w:cs="TH SarabunPSK" w:hint="cs"/>
          <w:spacing w:val="4"/>
          <w:sz w:val="32"/>
          <w:szCs w:val="32"/>
          <w:cs/>
        </w:rPr>
        <w:t>จากการสำรวจความคิดเห็นของประชาชนผู้ร่วมโครงการ พบว่า ประชาชนผู้ร่วมโครงการมีความ</w:t>
      </w:r>
      <w:r w:rsidRPr="009234FB">
        <w:rPr>
          <w:rFonts w:ascii="TH SarabunPSK" w:hAnsi="TH SarabunPSK" w:cs="TH SarabunPSK" w:hint="cs"/>
          <w:sz w:val="32"/>
          <w:szCs w:val="32"/>
          <w:cs/>
        </w:rPr>
        <w:t>พึงพอใจในทุกโครงการ</w:t>
      </w:r>
      <w:r w:rsidR="00C00F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234FB">
        <w:rPr>
          <w:rFonts w:ascii="TH SarabunPSK" w:hAnsi="TH SarabunPSK" w:cs="TH SarabunPSK" w:hint="cs"/>
          <w:sz w:val="32"/>
          <w:szCs w:val="32"/>
          <w:cs/>
        </w:rPr>
        <w:t xml:space="preserve">ในภาพรวมอยู่ในระดับมาก คือ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มีคะแนนเฉลี่ยรวม ๔.๒๓ </w:t>
      </w:r>
      <w:r w:rsidRPr="009234FB">
        <w:rPr>
          <w:rFonts w:ascii="TH SarabunPSK" w:hAnsi="TH SarabunPSK" w:cs="TH SarabunPSK" w:hint="cs"/>
          <w:sz w:val="32"/>
          <w:szCs w:val="32"/>
          <w:cs/>
        </w:rPr>
        <w:t>เมื่อพิจารณาความพึงพอใจของ</w:t>
      </w:r>
      <w:r>
        <w:rPr>
          <w:rFonts w:ascii="TH SarabunPSK" w:hAnsi="TH SarabunPSK" w:cs="TH SarabunPSK" w:hint="cs"/>
          <w:sz w:val="32"/>
          <w:szCs w:val="32"/>
          <w:cs/>
        </w:rPr>
        <w:t>ป</w:t>
      </w:r>
      <w:r w:rsidRPr="009234FB">
        <w:rPr>
          <w:rFonts w:ascii="TH SarabunPSK" w:hAnsi="TH SarabunPSK" w:cs="TH SarabunPSK" w:hint="cs"/>
          <w:sz w:val="32"/>
          <w:szCs w:val="32"/>
          <w:cs/>
        </w:rPr>
        <w:t>ระชาชนผู้ร่วมโครงการเป็นรายโครงการ เป็นที่เด่นชัดว่าโครงการ</w:t>
      </w:r>
      <w:r w:rsidRPr="009234FB">
        <w:rPr>
          <w:rFonts w:ascii="TH SarabunPSK" w:hAnsi="TH SarabunPSK" w:cs="TH SarabunPSK"/>
          <w:sz w:val="32"/>
          <w:szCs w:val="32"/>
          <w:cs/>
        </w:rPr>
        <w:t>ยกระดับการท่องเที่ยวทางวัฒนธรรม</w:t>
      </w:r>
      <w:r w:rsidRPr="0022603B">
        <w:rPr>
          <w:rFonts w:ascii="TH SarabunPSK" w:hAnsi="TH SarabunPSK" w:cs="TH SarabunPSK"/>
          <w:spacing w:val="4"/>
          <w:sz w:val="32"/>
          <w:szCs w:val="32"/>
          <w:cs/>
        </w:rPr>
        <w:t>ครบวงจร</w:t>
      </w:r>
      <w:r w:rsidRPr="0022603B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มีคะแนนเฉลี่ยความพึงพอใจในระดับมากที่สุด คือ ๔.๕๙</w:t>
      </w:r>
      <w:r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pacing w:val="4"/>
          <w:sz w:val="32"/>
          <w:szCs w:val="32"/>
          <w:cs/>
        </w:rPr>
        <w:t>ส่วนอีก ๔ โครงการ มีความพึงพอใจ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ในระดับมาก โครงการที่ได้คะแนนความพึงพอใจระดับมาก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ด้วยคะแนนสูงที่สุด คือ โครงการ</w:t>
      </w:r>
      <w:r w:rsidRPr="00167BC4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ภาค</w:t>
      </w:r>
      <w:r w:rsidRPr="00167BC4">
        <w:rPr>
          <w:rFonts w:ascii="TH SarabunPSK" w:hAnsi="TH SarabunPSK" w:cs="TH SarabunPSK"/>
          <w:sz w:val="32"/>
          <w:szCs w:val="32"/>
          <w:cs/>
        </w:rPr>
        <w:t>การท่องเที่ยวเฉพาะกลุ่ม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 (คะแนนเฉลี่ยความพึงพอใจ ๔.๓๓) รองลงมา ได้แก่ โครงการ</w:t>
      </w:r>
      <w:r w:rsidRPr="00167BC4">
        <w:rPr>
          <w:rFonts w:ascii="TH SarabunPSK" w:hAnsi="TH SarabunPSK" w:cs="TH SarabunPSK"/>
          <w:sz w:val="32"/>
          <w:szCs w:val="32"/>
          <w:cs/>
        </w:rPr>
        <w:t>ส่งเสริม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ภาค</w:t>
      </w:r>
      <w:r w:rsidRPr="00167BC4">
        <w:rPr>
          <w:rFonts w:ascii="TH SarabunPSK" w:hAnsi="TH SarabunPSK" w:cs="TH SarabunPSK"/>
          <w:sz w:val="32"/>
          <w:szCs w:val="32"/>
          <w:cs/>
        </w:rPr>
        <w:t>การท่องเที่ยวล้านนา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 (คะแนนเฉลี่ยความพึงพอใจ ๔.๑๖) และ</w:t>
      </w:r>
      <w:r w:rsidRPr="00167BC4">
        <w:rPr>
          <w:rFonts w:ascii="TH SarabunPSK" w:hAnsi="TH SarabunPSK" w:cs="TH SarabunPSK"/>
          <w:sz w:val="32"/>
          <w:szCs w:val="32"/>
          <w:cs/>
        </w:rPr>
        <w:t>โครงการพัฒนาแหล่งท่องเที่ยวสินค้าและบริการให้เป็นฐานกระจายรายได้และการสร้างงาน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/>
          <w:sz w:val="32"/>
          <w:szCs w:val="32"/>
          <w:cs/>
        </w:rPr>
        <w:t>โครงการพัฒนาและส่งเสริมการท่องเที่ยวเชิงธรรมชาติ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/>
          <w:sz w:val="32"/>
          <w:szCs w:val="32"/>
          <w:cs/>
        </w:rPr>
        <w:t>นิเวศ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/>
          <w:sz w:val="32"/>
          <w:szCs w:val="32"/>
          <w:cs/>
        </w:rPr>
        <w:t>และอนุรักษ์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 (คะแนนเฉลี่ยความพึงพอใจ ๔.๐๔ และ ๔.๐๒ ตามลำดับ) ตามตารางที่ ๖</w:t>
      </w:r>
    </w:p>
    <w:p w:rsidR="0048367F" w:rsidRPr="0048367F" w:rsidRDefault="0048367F" w:rsidP="0048367F">
      <w:pPr>
        <w:spacing w:after="0" w:line="240" w:lineRule="auto"/>
        <w:ind w:left="1276" w:hanging="1276"/>
        <w:jc w:val="thaiDistribute"/>
        <w:rPr>
          <w:rFonts w:ascii="TH SarabunPSK" w:eastAsiaTheme="minorEastAsia" w:hAnsi="TH SarabunPSK" w:cs="TH SarabunPSK"/>
          <w:b/>
          <w:bCs/>
          <w:sz w:val="20"/>
          <w:szCs w:val="20"/>
        </w:rPr>
      </w:pPr>
    </w:p>
    <w:p w:rsidR="0048367F" w:rsidRPr="00167BC4" w:rsidRDefault="0048367F" w:rsidP="0048367F">
      <w:pPr>
        <w:spacing w:after="0" w:line="240" w:lineRule="auto"/>
        <w:ind w:left="990" w:hanging="990"/>
        <w:jc w:val="thaiDistribute"/>
        <w:rPr>
          <w:rFonts w:ascii="TH SarabunPSK" w:eastAsiaTheme="minorEastAsia" w:hAnsi="TH SarabunPSK" w:cs="TH SarabunPSK"/>
          <w:sz w:val="32"/>
          <w:szCs w:val="32"/>
          <w:cs/>
        </w:rPr>
      </w:pPr>
      <w:r>
        <w:rPr>
          <w:rFonts w:ascii="TH SarabunPSK" w:eastAsiaTheme="minorEastAsia" w:hAnsi="TH SarabunPSK" w:cs="TH SarabunPSK"/>
          <w:b/>
          <w:bCs/>
          <w:sz w:val="32"/>
          <w:szCs w:val="32"/>
          <w:cs/>
        </w:rPr>
        <w:t xml:space="preserve">ตารางที่ </w:t>
      </w:r>
      <w:r>
        <w:rPr>
          <w:rFonts w:ascii="TH SarabunPSK" w:eastAsiaTheme="minorEastAsia" w:hAnsi="TH SarabunPSK" w:cs="TH SarabunPSK" w:hint="cs"/>
          <w:b/>
          <w:bCs/>
          <w:sz w:val="32"/>
          <w:szCs w:val="32"/>
          <w:cs/>
        </w:rPr>
        <w:t xml:space="preserve">๖ </w:t>
      </w:r>
      <w:r w:rsidRPr="00900539">
        <w:rPr>
          <w:rFonts w:ascii="TH SarabunPSK" w:eastAsiaTheme="minorEastAsia" w:hAnsi="TH SarabunPSK" w:cs="TH SarabunPSK"/>
          <w:sz w:val="32"/>
          <w:szCs w:val="32"/>
          <w:cs/>
        </w:rPr>
        <w:t>ความพึงพอใจของผู้</w:t>
      </w:r>
      <w:r w:rsidRPr="00900539">
        <w:rPr>
          <w:rFonts w:ascii="TH SarabunPSK" w:eastAsiaTheme="minorEastAsia" w:hAnsi="TH SarabunPSK" w:cs="TH SarabunPSK" w:hint="cs"/>
          <w:sz w:val="32"/>
          <w:szCs w:val="32"/>
          <w:cs/>
        </w:rPr>
        <w:t>รับบริการที่มีต่อ</w:t>
      </w:r>
      <w:r w:rsidRPr="00167BC4">
        <w:rPr>
          <w:rFonts w:ascii="TH SarabunPSK" w:eastAsiaTheme="minorEastAsia" w:hAnsi="TH SarabunPSK" w:cs="TH SarabunPSK"/>
          <w:sz w:val="32"/>
          <w:szCs w:val="32"/>
          <w:cs/>
        </w:rPr>
        <w:t>โครงการ</w:t>
      </w:r>
      <w:r w:rsidRPr="00167BC4">
        <w:rPr>
          <w:rFonts w:ascii="TH SarabunPSK" w:eastAsiaTheme="minorEastAsia" w:hAnsi="TH SarabunPSK" w:cs="TH SarabunPSK" w:hint="cs"/>
          <w:sz w:val="32"/>
          <w:szCs w:val="32"/>
          <w:cs/>
        </w:rPr>
        <w:t>ตามแนวทางเพิ่มศักยภาพภาคการท่องเที่ยวและบริการ (</w:t>
      </w:r>
      <w:r w:rsidRPr="00167BC4">
        <w:rPr>
          <w:rFonts w:ascii="TH SarabunPSK" w:eastAsiaTheme="minorEastAsia" w:hAnsi="TH SarabunPSK" w:cs="TH SarabunPSK"/>
          <w:sz w:val="32"/>
          <w:szCs w:val="32"/>
          <w:cs/>
        </w:rPr>
        <w:t>แนวทาง</w:t>
      </w:r>
      <w:r w:rsidRPr="00167BC4">
        <w:rPr>
          <w:rFonts w:ascii="TH SarabunPSK" w:eastAsiaTheme="minorEastAsia" w:hAnsi="TH SarabunPSK" w:cs="TH SarabunPSK" w:hint="cs"/>
          <w:sz w:val="32"/>
          <w:szCs w:val="32"/>
          <w:cs/>
        </w:rPr>
        <w:t xml:space="preserve">ที่ </w:t>
      </w:r>
      <w:r w:rsidRPr="00167BC4">
        <w:rPr>
          <w:rFonts w:ascii="TH SarabunPSK" w:eastAsiaTheme="minorEastAsia" w:hAnsi="TH SarabunPSK" w:cs="TH SarabunPSK"/>
          <w:sz w:val="32"/>
          <w:szCs w:val="32"/>
          <w:cs/>
        </w:rPr>
        <w:t>๒</w:t>
      </w:r>
      <w:r w:rsidRPr="00167BC4">
        <w:rPr>
          <w:rFonts w:ascii="TH SarabunPSK" w:eastAsiaTheme="minorEastAsia" w:hAnsi="TH SarabunPSK" w:cs="TH SarabunPSK" w:hint="cs"/>
          <w:sz w:val="32"/>
          <w:szCs w:val="32"/>
          <w:cs/>
        </w:rPr>
        <w:t>)</w:t>
      </w:r>
    </w:p>
    <w:tbl>
      <w:tblPr>
        <w:tblStyle w:val="TableGrid1"/>
        <w:tblW w:w="8910" w:type="dxa"/>
        <w:tblInd w:w="108" w:type="dxa"/>
        <w:tblLook w:val="04A0" w:firstRow="1" w:lastRow="0" w:firstColumn="1" w:lastColumn="0" w:noHBand="0" w:noVBand="1"/>
      </w:tblPr>
      <w:tblGrid>
        <w:gridCol w:w="6804"/>
        <w:gridCol w:w="2106"/>
      </w:tblGrid>
      <w:tr w:rsidR="0048367F" w:rsidRPr="00900539" w:rsidTr="00291E8B">
        <w:tc>
          <w:tcPr>
            <w:tcW w:w="6804" w:type="dxa"/>
            <w:vAlign w:val="center"/>
          </w:tcPr>
          <w:p w:rsidR="0048367F" w:rsidRPr="0090053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05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</w:t>
            </w:r>
          </w:p>
        </w:tc>
        <w:tc>
          <w:tcPr>
            <w:tcW w:w="2106" w:type="dxa"/>
          </w:tcPr>
          <w:p w:rsidR="0048367F" w:rsidRPr="0090053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05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</w:t>
            </w:r>
            <w:r w:rsidRPr="0090053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เฉลี่ย</w:t>
            </w:r>
          </w:p>
          <w:p w:rsidR="0048367F" w:rsidRPr="00900539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053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ความพึงพอใจ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๒.๑ </w:t>
            </w:r>
            <w:r w:rsidRPr="00C00F9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โครงการพัฒนาและส่งเสริมการท่องเที่ยวเชิงธรรมชาติ</w:t>
            </w:r>
            <w:r w:rsidRPr="00C00F9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0F9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นิเวศ</w:t>
            </w:r>
            <w:r w:rsidRPr="00C00F98">
              <w:rPr>
                <w:rFonts w:ascii="TH SarabunPSK" w:eastAsia="Calibri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C00F98">
              <w:rPr>
                <w:rFonts w:ascii="TH SarabunPSK" w:eastAsia="Calibri" w:hAnsi="TH SarabunPSK" w:cs="TH SarabunPSK"/>
                <w:color w:val="000000"/>
                <w:sz w:val="32"/>
                <w:szCs w:val="32"/>
                <w:cs/>
              </w:rPr>
              <w:t>และอนุรักษ์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>๔.๐๒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๒.๒ 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โครงการพัฒนาแหล่งท่องเที่ยวสินค้าและบริการให้เป็นฐานกระจายรายได้</w:t>
            </w:r>
            <w:r w:rsidRPr="00C0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           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และการสร้างงาน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>๔.๐๔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๒.๓ 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โครงการยกระดับการท่องเที่ยวทางวัฒนธรรมครบวงจร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>๔.๕๙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๒.๔ </w:t>
            </w:r>
            <w:r w:rsidRPr="00C00F9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</w:t>
            </w:r>
            <w:r w:rsidRPr="00C0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ภาค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การท่องเที่ยวล้านนา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>๔.๑๖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๒.๕ </w:t>
            </w:r>
            <w:r w:rsidRPr="00C00F98">
              <w:rPr>
                <w:rFonts w:ascii="TH SarabunPSK" w:hAnsi="TH SarabunPSK" w:cs="TH SarabunPSK" w:hint="cs"/>
                <w:sz w:val="32"/>
                <w:szCs w:val="32"/>
                <w:cs/>
              </w:rPr>
              <w:t>โครงการ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ส่งเสริม</w:t>
            </w:r>
            <w:r w:rsidRPr="00C00F98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ภาค</w:t>
            </w:r>
            <w:r w:rsidRPr="00C00F98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การท่องเที่ยวเฉพาะกลุ่ม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00F98">
              <w:rPr>
                <w:rFonts w:ascii="TH SarabunPSK" w:hAnsi="TH SarabunPSK" w:cs="TH SarabunPSK"/>
                <w:sz w:val="32"/>
                <w:szCs w:val="32"/>
                <w:cs/>
              </w:rPr>
              <w:t>๔.๓๓</w:t>
            </w:r>
          </w:p>
        </w:tc>
      </w:tr>
      <w:tr w:rsidR="0048367F" w:rsidRPr="00900539" w:rsidTr="00291E8B">
        <w:tc>
          <w:tcPr>
            <w:tcW w:w="6804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0F98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2106" w:type="dxa"/>
          </w:tcPr>
          <w:p w:rsidR="0048367F" w:rsidRPr="00C00F98" w:rsidRDefault="0048367F" w:rsidP="00291E8B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00F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๔.๒๓</w:t>
            </w:r>
          </w:p>
        </w:tc>
      </w:tr>
    </w:tbl>
    <w:p w:rsidR="0048367F" w:rsidRPr="001964A1" w:rsidRDefault="0048367F" w:rsidP="004836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367F" w:rsidRPr="00EB1D8A" w:rsidRDefault="0048367F" w:rsidP="0048367F">
      <w:pPr>
        <w:pStyle w:val="ListParagraph"/>
        <w:numPr>
          <w:ilvl w:val="0"/>
          <w:numId w:val="8"/>
        </w:numPr>
        <w:spacing w:after="0" w:line="240" w:lineRule="auto"/>
        <w:ind w:left="990" w:hanging="270"/>
        <w:rPr>
          <w:rFonts w:ascii="TH SarabunPSK" w:hAnsi="TH SarabunPSK" w:cs="TH SarabunPSK"/>
          <w:b/>
          <w:bCs/>
          <w:sz w:val="32"/>
          <w:szCs w:val="32"/>
        </w:rPr>
      </w:pPr>
      <w:r w:rsidRPr="007773C8">
        <w:rPr>
          <w:rFonts w:ascii="TH SarabunPSK" w:hAnsi="TH SarabunPSK" w:cs="TH SarabunPSK" w:hint="cs"/>
          <w:b/>
          <w:bCs/>
          <w:sz w:val="32"/>
          <w:szCs w:val="32"/>
          <w:cs/>
        </w:rPr>
        <w:t>การประเมินความพึงพอใจของผู้รับบริการที่มี</w:t>
      </w:r>
      <w:r w:rsidRPr="00167BC4">
        <w:rPr>
          <w:rFonts w:ascii="TH SarabunPSK" w:hAnsi="TH SarabunPSK" w:cs="TH SarabunPSK" w:hint="cs"/>
          <w:b/>
          <w:bCs/>
          <w:sz w:val="32"/>
          <w:szCs w:val="32"/>
          <w:cs/>
        </w:rPr>
        <w:t>ต่อโครงการ</w:t>
      </w:r>
      <w:r w:rsidRPr="00EB1D8A">
        <w:rPr>
          <w:rFonts w:ascii="TH SarabunPSK" w:hAnsi="TH SarabunPSK" w:cs="TH SarabunPSK" w:hint="cs"/>
          <w:b/>
          <w:bCs/>
          <w:sz w:val="32"/>
          <w:szCs w:val="32"/>
          <w:cs/>
        </w:rPr>
        <w:t>ตามแนวทางที่ ๓</w:t>
      </w:r>
    </w:p>
    <w:p w:rsidR="0048367F" w:rsidRDefault="0048367F" w:rsidP="0048367F">
      <w:pPr>
        <w:spacing w:after="0" w:line="240" w:lineRule="auto"/>
        <w:ind w:firstLine="720"/>
        <w:jc w:val="thaiDistribute"/>
        <w:rPr>
          <w:rFonts w:ascii="TH SarabunPSK" w:eastAsia="Calibri" w:hAnsi="TH SarabunPSK" w:cs="TH SarabunPSK"/>
          <w:sz w:val="32"/>
          <w:szCs w:val="32"/>
        </w:rPr>
      </w:pPr>
      <w:r w:rsidRPr="00980A1F">
        <w:rPr>
          <w:rFonts w:ascii="TH SarabunPSK" w:eastAsia="Calibri" w:hAnsi="TH SarabunPSK" w:cs="TH SarabunPSK" w:hint="cs"/>
          <w:sz w:val="32"/>
          <w:szCs w:val="32"/>
          <w:cs/>
        </w:rPr>
        <w:t>คะแนนเฉลี่ยความพึงพอใจในภาพรวมที่มีต่อประโยชน์ที่ได้จากการดำเนินโครงการตามแนวทางที่ ๓ อยู่ใน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 xml:space="preserve">ระดับมาก คือ </w:t>
      </w:r>
      <w:r w:rsidRPr="007773C8">
        <w:rPr>
          <w:rFonts w:ascii="TH SarabunPSK" w:eastAsia="Calibri" w:hAnsi="TH SarabunPSK" w:cs="TH SarabunPSK"/>
          <w:sz w:val="32"/>
          <w:szCs w:val="32"/>
          <w:cs/>
        </w:rPr>
        <w:t>๔.</w:t>
      </w:r>
      <w:r w:rsidRPr="007773C8">
        <w:rPr>
          <w:rFonts w:ascii="TH SarabunPSK" w:eastAsia="Calibri" w:hAnsi="TH SarabunPSK" w:cs="TH SarabunPSK" w:hint="cs"/>
          <w:sz w:val="32"/>
          <w:szCs w:val="32"/>
          <w:cs/>
        </w:rPr>
        <w:t>๑๑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 xml:space="preserve"> เมื่อประเมินความพึงพอใจของผู้เข้าร่วมโครงการเป็นรายโครงการ พบว่า ผู้เข้าร่วมโครงการทั้ง ๖ โครงการ มีความพึงพอใจในระดับมากในทุกโครงการ โดยผู้เข้าร่วมโครงการ</w:t>
      </w:r>
      <w:r w:rsidRPr="003E3904">
        <w:rPr>
          <w:rFonts w:ascii="TH SarabunPSK" w:eastAsia="Calibri" w:hAnsi="TH SarabunPSK" w:cs="TH SarabunPSK"/>
          <w:sz w:val="32"/>
          <w:szCs w:val="32"/>
          <w:cs/>
        </w:rPr>
        <w:t>พัฒนาสังคมและยกระดับความเป็นอยู่ของประชาชน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 xml:space="preserve"> (ภาคตะวันออกเฉียงเหนือ) ให้คะแนนเฉลี่ยความพึงพอใจสูงสุ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ด คะแนนเฉลี่ย ๔.๓๗ รองลงมา คือ 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>โครงการ</w:t>
      </w:r>
      <w:r w:rsidRPr="003E3904">
        <w:rPr>
          <w:rFonts w:ascii="TH SarabunPSK" w:eastAsia="Calibri" w:hAnsi="TH SarabunPSK" w:cs="TH SarabunPSK"/>
          <w:sz w:val="32"/>
          <w:szCs w:val="32"/>
          <w:cs/>
        </w:rPr>
        <w:t>พัฒนาสังคมและยกระดับความเป็นอยู่ของประชาชน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 xml:space="preserve"> (ภาคใต้ชายแดน) </w:t>
      </w:r>
      <w:r w:rsidRPr="00980A1F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>คะแนนเฉลี่ย ๔.๒๗ ส่วนโครงการ</w:t>
      </w:r>
      <w:r w:rsidRPr="00980A1F">
        <w:rPr>
          <w:rFonts w:ascii="TH SarabunPSK" w:eastAsia="Calibri" w:hAnsi="TH SarabunPSK" w:cs="TH SarabunPSK"/>
          <w:spacing w:val="4"/>
          <w:sz w:val="32"/>
          <w:szCs w:val="32"/>
          <w:cs/>
        </w:rPr>
        <w:t>พัฒนาสังคมและยกระดับความเป็นอยู่ของประชาชน</w:t>
      </w:r>
      <w:r w:rsidRPr="00980A1F">
        <w:rPr>
          <w:rFonts w:ascii="TH SarabunPSK" w:eastAsia="Calibri" w:hAnsi="TH SarabunPSK" w:cs="TH SarabunPSK" w:hint="cs"/>
          <w:spacing w:val="4"/>
          <w:sz w:val="32"/>
          <w:szCs w:val="32"/>
          <w:cs/>
        </w:rPr>
        <w:t xml:space="preserve"> (ภาคตะวันออก)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 xml:space="preserve"> ให้คะแนนความพึงพอใจต่ำสุด คะแนนเฉลี่ย ๓.๗๖ (</w:t>
      </w:r>
      <w:r>
        <w:rPr>
          <w:rFonts w:ascii="TH SarabunPSK" w:eastAsia="Calibri" w:hAnsi="TH SarabunPSK" w:cs="TH SarabunPSK" w:hint="cs"/>
          <w:sz w:val="32"/>
          <w:szCs w:val="32"/>
          <w:cs/>
        </w:rPr>
        <w:t>รายละเอียดตารางที่ ๗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>)</w:t>
      </w:r>
    </w:p>
    <w:p w:rsidR="0048367F" w:rsidRPr="003E3904" w:rsidRDefault="0048367F" w:rsidP="0048367F">
      <w:pPr>
        <w:spacing w:after="0" w:line="240" w:lineRule="auto"/>
        <w:ind w:left="990" w:hanging="990"/>
        <w:jc w:val="thaiDistribute"/>
        <w:rPr>
          <w:rFonts w:ascii="TH SarabunPSK" w:eastAsia="Calibri" w:hAnsi="TH SarabunPSK" w:cs="TH SarabunPSK"/>
          <w:sz w:val="32"/>
          <w:szCs w:val="32"/>
          <w:cs/>
        </w:rPr>
      </w:pPr>
      <w:r w:rsidRPr="003E3904">
        <w:rPr>
          <w:rFonts w:ascii="TH SarabunPSK" w:eastAsia="Calibri" w:hAnsi="TH SarabunPSK" w:cs="TH SarabunPSK"/>
          <w:b/>
          <w:bCs/>
          <w:sz w:val="32"/>
          <w:szCs w:val="32"/>
          <w:cs/>
        </w:rPr>
        <w:lastRenderedPageBreak/>
        <w:t>ตารางที่</w:t>
      </w:r>
      <w:r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 xml:space="preserve"> ๗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E3904">
        <w:rPr>
          <w:rFonts w:ascii="TH SarabunPSK" w:eastAsia="Calibri" w:hAnsi="TH SarabunPSK" w:cs="TH SarabunPSK"/>
          <w:sz w:val="32"/>
          <w:szCs w:val="32"/>
          <w:cs/>
        </w:rPr>
        <w:t>ความพึงพอใจของผู้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>รับบริการที่มีต่อ</w:t>
      </w:r>
      <w:r w:rsidRPr="00167BC4">
        <w:rPr>
          <w:rFonts w:ascii="TH SarabunPSK" w:eastAsia="Calibri" w:hAnsi="TH SarabunPSK" w:cs="TH SarabunPSK" w:hint="cs"/>
          <w:sz w:val="32"/>
          <w:szCs w:val="32"/>
          <w:cs/>
        </w:rPr>
        <w:t>โครงการตามแนวทางพัฒนาด้านสังคม</w:t>
      </w:r>
      <w:r w:rsidR="00980A1F"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>ยกระดับคุณภาพชีวิตและสิ่งแวดล้อม</w:t>
      </w:r>
      <w:r>
        <w:rPr>
          <w:rFonts w:ascii="TH SarabunPSK" w:eastAsia="Calibri" w:hAnsi="TH SarabunPSK" w:cs="TH SarabunPSK" w:hint="cs"/>
          <w:sz w:val="32"/>
          <w:szCs w:val="32"/>
          <w:cs/>
        </w:rPr>
        <w:t xml:space="preserve"> </w:t>
      </w:r>
      <w:r w:rsidRPr="003E3904">
        <w:rPr>
          <w:rFonts w:ascii="TH SarabunPSK" w:eastAsia="Calibri" w:hAnsi="TH SarabunPSK" w:cs="TH SarabunPSK" w:hint="cs"/>
          <w:sz w:val="32"/>
          <w:szCs w:val="32"/>
          <w:cs/>
        </w:rPr>
        <w:t>(แนวทางที่ ๓)</w:t>
      </w:r>
    </w:p>
    <w:tbl>
      <w:tblPr>
        <w:tblStyle w:val="TableGrid2"/>
        <w:tblW w:w="9000" w:type="dxa"/>
        <w:tblInd w:w="108" w:type="dxa"/>
        <w:tblLook w:val="04A0" w:firstRow="1" w:lastRow="0" w:firstColumn="1" w:lastColumn="0" w:noHBand="0" w:noVBand="1"/>
      </w:tblPr>
      <w:tblGrid>
        <w:gridCol w:w="7200"/>
        <w:gridCol w:w="1800"/>
      </w:tblGrid>
      <w:tr w:rsidR="0048367F" w:rsidRPr="000D671F" w:rsidTr="00291E8B">
        <w:tc>
          <w:tcPr>
            <w:tcW w:w="7200" w:type="dxa"/>
            <w:vAlign w:val="center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คะแนน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เฉลี่ย</w:t>
            </w:r>
          </w:p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ความพึงพอใจ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๓.๑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(ภาคกลาง)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๔.๑๔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๓.๒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(ภาคใต้)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๓.๙๗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๓.๓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(ภาคใต้ชายแดน)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๔.๒๗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๓.๔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(ภาคตะวันออก)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๓.๗๖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ind w:right="-108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๓.๕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(ภาคตะวันออกเฉียงเหนือ)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๔.๓๗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0D671F" w:rsidRDefault="0048367F" w:rsidP="00291E8B">
            <w:pPr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๓.๖ </w:t>
            </w:r>
            <w:r w:rsidRPr="000D671F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พัฒนาสังคมและยกระดับความเป็นอยู่ของประชาชน</w:t>
            </w: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(ภาคเหนือ)</w:t>
            </w:r>
          </w:p>
        </w:tc>
        <w:tc>
          <w:tcPr>
            <w:tcW w:w="1800" w:type="dxa"/>
          </w:tcPr>
          <w:p w:rsidR="0048367F" w:rsidRPr="000D671F" w:rsidRDefault="0048367F" w:rsidP="00291E8B">
            <w:pPr>
              <w:jc w:val="center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0D671F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๔.๑๔</w:t>
            </w:r>
          </w:p>
        </w:tc>
      </w:tr>
      <w:tr w:rsidR="0048367F" w:rsidRPr="000D671F" w:rsidTr="00291E8B">
        <w:tc>
          <w:tcPr>
            <w:tcW w:w="7200" w:type="dxa"/>
          </w:tcPr>
          <w:p w:rsidR="0048367F" w:rsidRPr="00EB1D8A" w:rsidRDefault="0048367F" w:rsidP="00291E8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B1D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คะแนนเฉลี่ยรวม</w:t>
            </w:r>
          </w:p>
        </w:tc>
        <w:tc>
          <w:tcPr>
            <w:tcW w:w="1800" w:type="dxa"/>
          </w:tcPr>
          <w:p w:rsidR="0048367F" w:rsidRPr="00EB1D8A" w:rsidRDefault="0048367F" w:rsidP="00291E8B">
            <w:pPr>
              <w:jc w:val="center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 w:rsidRPr="00EB1D8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๔.</w:t>
            </w:r>
            <w:r w:rsidRPr="00EB1D8A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๑๑</w:t>
            </w:r>
          </w:p>
        </w:tc>
      </w:tr>
    </w:tbl>
    <w:p w:rsidR="0048367F" w:rsidRPr="004E0044" w:rsidRDefault="0048367F" w:rsidP="004836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8367F" w:rsidRPr="001964A1" w:rsidRDefault="0048367F" w:rsidP="0048367F">
      <w:pPr>
        <w:pStyle w:val="ListParagraph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PSK"/>
          <w:sz w:val="36"/>
          <w:szCs w:val="36"/>
        </w:rPr>
      </w:pPr>
      <w:r w:rsidRPr="001964A1">
        <w:rPr>
          <w:rFonts w:ascii="TH SarabunPSK" w:hAnsi="TH SarabunPSK" w:cs="TH SarabunPSK"/>
          <w:b/>
          <w:bCs/>
          <w:sz w:val="36"/>
          <w:szCs w:val="36"/>
          <w:cs/>
        </w:rPr>
        <w:t>ปัจจัยที่ทำให้การดำเนินโครงการบรรลุและไม่บรรลุผลสำเร็จ</w:t>
      </w:r>
    </w:p>
    <w:p w:rsidR="0048367F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D5BCD">
        <w:rPr>
          <w:rFonts w:ascii="TH SarabunPSK" w:hAnsi="TH SarabunPSK" w:cs="TH SarabunPSK"/>
          <w:sz w:val="32"/>
          <w:szCs w:val="32"/>
          <w:cs/>
        </w:rPr>
        <w:t>จากการประเมินปัจจัยที่ส่งผลสำเร็จต่อโครงการ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5BCD">
        <w:rPr>
          <w:rFonts w:ascii="TH SarabunPSK" w:hAnsi="TH SarabunPSK" w:cs="TH SarabunPSK"/>
          <w:sz w:val="32"/>
          <w:szCs w:val="32"/>
          <w:cs/>
        </w:rPr>
        <w:t>ตั้งแต่เงื่อนไขโครงการจนถึงผลผลิตที่เกิดขึ้นจากโครงการ 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D5BCD">
        <w:rPr>
          <w:rFonts w:ascii="TH SarabunPSK" w:hAnsi="TH SarabunPSK" w:cs="TH SarabunPSK"/>
          <w:sz w:val="32"/>
          <w:szCs w:val="32"/>
          <w:cs/>
        </w:rPr>
        <w:t>ปัจจัยที</w:t>
      </w:r>
      <w:r>
        <w:rPr>
          <w:rFonts w:ascii="TH SarabunPSK" w:hAnsi="TH SarabunPSK" w:cs="TH SarabunPSK"/>
          <w:sz w:val="32"/>
          <w:szCs w:val="32"/>
          <w:cs/>
        </w:rPr>
        <w:t>่ทำให้การดำเนินการไปสู่ผลสำเร็จ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ของโครงการทั้ง ๓ แนวทาง </w:t>
      </w:r>
      <w:r w:rsidRPr="007D5BCD">
        <w:rPr>
          <w:rFonts w:ascii="TH SarabunPSK" w:hAnsi="TH SarabunPSK" w:cs="TH SarabunPSK"/>
          <w:sz w:val="32"/>
          <w:szCs w:val="32"/>
          <w:cs/>
        </w:rPr>
        <w:t>ประกอบด้วย</w:t>
      </w:r>
      <w:r w:rsidRPr="007D5BCD">
        <w:rPr>
          <w:rFonts w:ascii="TH SarabunPSK" w:hAnsi="TH SarabunPSK" w:cs="TH SarabunPSK" w:hint="cs"/>
          <w:sz w:val="32"/>
          <w:szCs w:val="32"/>
          <w:cs/>
        </w:rPr>
        <w:t>ปัจจัยดังนี้</w:t>
      </w:r>
    </w:p>
    <w:p w:rsidR="0048367F" w:rsidRPr="008A487C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487C">
        <w:rPr>
          <w:rFonts w:ascii="TH SarabunPSK" w:hAnsi="TH SarabunPSK" w:cs="TH SarabunPSK" w:hint="cs"/>
          <w:b/>
          <w:bCs/>
          <w:sz w:val="32"/>
          <w:szCs w:val="32"/>
          <w:cs/>
        </w:rPr>
        <w:t>๑) ด้านนโยบาย</w:t>
      </w:r>
    </w:p>
    <w:p w:rsidR="0048367F" w:rsidRDefault="0048367F" w:rsidP="0048367F">
      <w:pPr>
        <w:numPr>
          <w:ilvl w:val="0"/>
          <w:numId w:val="18"/>
        </w:numPr>
        <w:tabs>
          <w:tab w:val="left" w:pos="108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980A1F">
        <w:rPr>
          <w:rFonts w:ascii="TH SarabunPSK" w:hAnsi="TH SarabunPSK" w:cs="TH SarabunPSK" w:hint="cs"/>
          <w:spacing w:val="4"/>
          <w:sz w:val="32"/>
          <w:szCs w:val="32"/>
          <w:cs/>
        </w:rPr>
        <w:t>ความชัดเจนของนโยบายที่มาจากส่วนกลาง รวมถึง</w:t>
      </w:r>
      <w:r w:rsidRPr="00980A1F">
        <w:rPr>
          <w:rFonts w:ascii="TH SarabunPSK" w:hAnsi="TH SarabunPSK" w:cs="TH SarabunPSK"/>
          <w:spacing w:val="4"/>
          <w:sz w:val="32"/>
          <w:szCs w:val="32"/>
          <w:cs/>
        </w:rPr>
        <w:t>การ</w:t>
      </w:r>
      <w:r w:rsidRPr="00980A1F">
        <w:rPr>
          <w:rFonts w:ascii="TH SarabunPSK" w:hAnsi="TH SarabunPSK" w:cs="TH SarabunPSK" w:hint="cs"/>
          <w:spacing w:val="4"/>
          <w:sz w:val="32"/>
          <w:szCs w:val="32"/>
          <w:cs/>
        </w:rPr>
        <w:t>มี</w:t>
      </w:r>
      <w:r w:rsidRPr="00980A1F">
        <w:rPr>
          <w:rFonts w:ascii="TH SarabunPSK" w:hAnsi="TH SarabunPSK" w:cs="TH SarabunPSK"/>
          <w:spacing w:val="4"/>
          <w:sz w:val="32"/>
          <w:szCs w:val="32"/>
          <w:cs/>
        </w:rPr>
        <w:t>แนวทาง</w:t>
      </w:r>
      <w:r w:rsidRPr="00980A1F">
        <w:rPr>
          <w:rFonts w:ascii="TH SarabunPSK" w:hAnsi="TH SarabunPSK" w:cs="TH SarabunPSK" w:hint="cs"/>
          <w:spacing w:val="4"/>
          <w:sz w:val="32"/>
          <w:szCs w:val="32"/>
          <w:cs/>
        </w:rPr>
        <w:t>หรือ</w:t>
      </w:r>
      <w:r w:rsidRPr="00980A1F">
        <w:rPr>
          <w:rFonts w:ascii="TH SarabunPSK" w:hAnsi="TH SarabunPSK" w:cs="TH SarabunPSK"/>
          <w:spacing w:val="4"/>
          <w:sz w:val="32"/>
          <w:szCs w:val="32"/>
          <w:cs/>
        </w:rPr>
        <w:t>คู่มื</w:t>
      </w:r>
      <w:r w:rsidRPr="00980A1F">
        <w:rPr>
          <w:rFonts w:ascii="TH SarabunPSK" w:hAnsi="TH SarabunPSK" w:cs="TH SarabunPSK" w:hint="cs"/>
          <w:spacing w:val="4"/>
          <w:sz w:val="32"/>
          <w:szCs w:val="32"/>
          <w:cs/>
        </w:rPr>
        <w:t>อ</w:t>
      </w:r>
      <w:r w:rsidRPr="00980A1F">
        <w:rPr>
          <w:rFonts w:ascii="TH SarabunPSK" w:hAnsi="TH SarabunPSK" w:cs="TH SarabunPSK"/>
          <w:spacing w:val="4"/>
          <w:sz w:val="32"/>
          <w:szCs w:val="32"/>
          <w:cs/>
        </w:rPr>
        <w:t>ปฏิบัติ</w:t>
      </w:r>
      <w:r w:rsidRPr="00980A1F">
        <w:rPr>
          <w:rFonts w:ascii="TH SarabunPSK" w:hAnsi="TH SarabunPSK" w:cs="TH SarabunPSK" w:hint="cs"/>
          <w:spacing w:val="4"/>
          <w:sz w:val="32"/>
          <w:szCs w:val="32"/>
          <w:cs/>
        </w:rPr>
        <w:t>ที่เข้าใจ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ได้ง่าย</w:t>
      </w:r>
      <w:r w:rsidR="00980A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ทำให้ผู้รับผิดชอบ/ผู้ปฏิบัติบริหารจัดการโครงการให้เป็นไปตามวัตถุประสงค์ของโครงการได้ หากขาดความชัดเจนของนโยบายที่มาจากส่วนกลาง ผู้รับผิดชอบ/ผู้ปฏิบัติจำต้องตีความตามความเข้าใจของตนเอง ทำให้การดำเนินงานคลาดเคลื่อนไปจากวัตถุประสงค์ของโครงการ จนยากแก่การบรรลุผลสำเร็จได้</w:t>
      </w:r>
    </w:p>
    <w:p w:rsidR="0048367F" w:rsidRDefault="0048367F" w:rsidP="0048367F">
      <w:pPr>
        <w:numPr>
          <w:ilvl w:val="0"/>
          <w:numId w:val="18"/>
        </w:numPr>
        <w:tabs>
          <w:tab w:val="left" w:pos="108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E9277B">
        <w:rPr>
          <w:rFonts w:ascii="TH SarabunPSK" w:hAnsi="TH SarabunPSK" w:cs="TH SarabunPSK"/>
          <w:sz w:val="32"/>
          <w:szCs w:val="32"/>
          <w:cs/>
        </w:rPr>
        <w:t>งบประมาณสนับสนุนในการดำเนินงานอย่างเพียงพอ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และทันเวลา</w:t>
      </w:r>
      <w:r w:rsidR="00C67B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ทำให้ผู้รับผิดชอบ/ผู้ปฏิบัติงานของโครงการสามารถบริหารจัดการโครงการโดยปราศจากความวิตกกังวลในเรื่องงบประมาณ หากผู้รับผิดชอบ/ผู้ปฏิบัติงานเกิดความไม่มั่นใจต่อความเ</w:t>
      </w:r>
      <w:r w:rsidRPr="00E9277B">
        <w:rPr>
          <w:rFonts w:ascii="TH SarabunPSK" w:hAnsi="TH SarabunPSK" w:cs="TH SarabunPSK"/>
          <w:sz w:val="32"/>
          <w:szCs w:val="32"/>
          <w:cs/>
        </w:rPr>
        <w:t>พียงพอ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และทันเวลาของงบประมาณ ก็จะส่งผลให้โครงการไม่บรรลุผลสำเร็จได้</w:t>
      </w:r>
    </w:p>
    <w:p w:rsidR="0048367F" w:rsidRDefault="0048367F" w:rsidP="0048367F">
      <w:pPr>
        <w:numPr>
          <w:ilvl w:val="0"/>
          <w:numId w:val="18"/>
        </w:numPr>
        <w:tabs>
          <w:tab w:val="left" w:pos="108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E9277B">
        <w:rPr>
          <w:rFonts w:ascii="TH SarabunPSK" w:hAnsi="TH SarabunPSK" w:cs="TH SarabunPSK"/>
          <w:sz w:val="32"/>
          <w:szCs w:val="32"/>
          <w:cs/>
        </w:rPr>
        <w:t>การติดตาม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งานและให้คำปรึกษา</w:t>
      </w:r>
      <w:r w:rsidRPr="00E9277B">
        <w:rPr>
          <w:rFonts w:ascii="TH SarabunPSK" w:hAnsi="TH SarabunPSK" w:cs="TH SarabunPSK"/>
          <w:sz w:val="32"/>
          <w:szCs w:val="32"/>
          <w:cs/>
        </w:rPr>
        <w:t>จาก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Pr="00E9277B">
        <w:rPr>
          <w:rFonts w:ascii="TH SarabunPSK" w:hAnsi="TH SarabunPSK" w:cs="TH SarabunPSK"/>
          <w:sz w:val="32"/>
          <w:szCs w:val="32"/>
          <w:cs/>
        </w:rPr>
        <w:t xml:space="preserve">ระดับนโยบาย 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ทำให้ผู้รับผิดชอบ/ผู้ปฏิบัติรับรู้</w:t>
      </w:r>
      <w:r w:rsidRPr="00C67B84">
        <w:rPr>
          <w:rFonts w:ascii="TH SarabunPSK" w:hAnsi="TH SarabunPSK" w:cs="TH SarabunPSK" w:hint="cs"/>
          <w:spacing w:val="6"/>
          <w:sz w:val="32"/>
          <w:szCs w:val="32"/>
          <w:cs/>
        </w:rPr>
        <w:t>ถึงความคาดหวังของผู้บริหารระดับนโยบายที่มีต่อโครงการ ในทางกลับกัน หากไม่มีการติดตามงานและ</w:t>
      </w:r>
      <w:r w:rsidRPr="00C67B84">
        <w:rPr>
          <w:rFonts w:ascii="TH SarabunPSK" w:hAnsi="TH SarabunPSK" w:cs="TH SarabunPSK" w:hint="cs"/>
          <w:spacing w:val="-8"/>
          <w:sz w:val="32"/>
          <w:szCs w:val="32"/>
          <w:cs/>
        </w:rPr>
        <w:t>ให้คำปรึกษา</w:t>
      </w:r>
      <w:r w:rsidRPr="00E9277B">
        <w:rPr>
          <w:rFonts w:ascii="TH SarabunPSK" w:hAnsi="TH SarabunPSK" w:cs="TH SarabunPSK"/>
          <w:sz w:val="32"/>
          <w:szCs w:val="32"/>
          <w:cs/>
        </w:rPr>
        <w:t>จาก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หน่วยงาน</w:t>
      </w:r>
      <w:r w:rsidRPr="00E9277B">
        <w:rPr>
          <w:rFonts w:ascii="TH SarabunPSK" w:hAnsi="TH SarabunPSK" w:cs="TH SarabunPSK"/>
          <w:sz w:val="32"/>
          <w:szCs w:val="32"/>
          <w:cs/>
        </w:rPr>
        <w:t>ระดับนโยบาย</w:t>
      </w:r>
      <w:r w:rsidRPr="00E9277B">
        <w:rPr>
          <w:rFonts w:ascii="TH SarabunPSK" w:hAnsi="TH SarabunPSK" w:cs="TH SarabunPSK" w:hint="cs"/>
          <w:sz w:val="32"/>
          <w:szCs w:val="32"/>
          <w:cs/>
        </w:rPr>
        <w:t xml:space="preserve"> ย่อมส่งผลให้โครงการมีโอกาสบรรลุผลสำเร็จลดลง</w:t>
      </w:r>
    </w:p>
    <w:p w:rsidR="0048367F" w:rsidRDefault="0048367F" w:rsidP="0048367F">
      <w:pPr>
        <w:tabs>
          <w:tab w:val="left" w:pos="1080"/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Default="0048367F" w:rsidP="0048367F">
      <w:pPr>
        <w:tabs>
          <w:tab w:val="left" w:pos="1080"/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8A487C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A487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๒) ด้านกำลังคน</w:t>
      </w:r>
      <w:bookmarkStart w:id="0" w:name="_GoBack"/>
      <w:bookmarkEnd w:id="0"/>
    </w:p>
    <w:p w:rsidR="0048367F" w:rsidRPr="00BD0FAD" w:rsidRDefault="0048367F" w:rsidP="0048367F">
      <w:pPr>
        <w:numPr>
          <w:ilvl w:val="0"/>
          <w:numId w:val="19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 w:hint="cs"/>
          <w:sz w:val="32"/>
          <w:szCs w:val="32"/>
          <w:cs/>
        </w:rPr>
        <w:t>ความเพียงพอของ</w:t>
      </w:r>
      <w:r w:rsidRPr="00BD0FAD">
        <w:rPr>
          <w:rFonts w:ascii="TH SarabunPSK" w:hAnsi="TH SarabunPSK" w:cs="TH SarabunPSK"/>
          <w:sz w:val="32"/>
          <w:szCs w:val="32"/>
          <w:cs/>
        </w:rPr>
        <w:t>เจ้าหน้าที่ผู้ปฏิบัติงานในพื้นที่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 การมีจำนวนเจ้าหน้าที่ปฏิบัติงานในโครงการอย่างเพียงพอ ส่งผลต่อการบรรลุผลสำเร็จของโครงการ ในทางกลับกัน การมีเจ้าหน้าที่ไม่เพียงพอ ส่งผลให้โครงการมีโอกาสบรรลุผลสำเร็จน้อยลงเช่นเดียวกัน </w:t>
      </w:r>
    </w:p>
    <w:p w:rsidR="0048367F" w:rsidRPr="00BD0FAD" w:rsidRDefault="0048367F" w:rsidP="0048367F">
      <w:pPr>
        <w:pStyle w:val="ListParagraph"/>
        <w:numPr>
          <w:ilvl w:val="0"/>
          <w:numId w:val="19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561A7">
        <w:rPr>
          <w:rFonts w:ascii="TH SarabunPSK" w:hAnsi="TH SarabunPSK" w:cs="TH SarabunPSK" w:hint="cs"/>
          <w:spacing w:val="10"/>
          <w:sz w:val="32"/>
          <w:szCs w:val="32"/>
          <w:cs/>
        </w:rPr>
        <w:t>การ</w:t>
      </w:r>
      <w:r w:rsidRPr="00B561A7">
        <w:rPr>
          <w:rFonts w:ascii="TH SarabunPSK" w:hAnsi="TH SarabunPSK" w:cs="TH SarabunPSK"/>
          <w:spacing w:val="10"/>
          <w:sz w:val="32"/>
          <w:szCs w:val="32"/>
          <w:cs/>
        </w:rPr>
        <w:t>ให้ความสำคัญ</w:t>
      </w:r>
      <w:r w:rsidRPr="00B561A7">
        <w:rPr>
          <w:rFonts w:ascii="TH SarabunPSK" w:hAnsi="TH SarabunPSK" w:cs="TH SarabunPSK" w:hint="cs"/>
          <w:spacing w:val="10"/>
          <w:sz w:val="32"/>
          <w:szCs w:val="32"/>
          <w:cs/>
        </w:rPr>
        <w:t>ต่อโครงการของผู้รับผิดชอบ/ผู้ปฏิบัติงานในพื้นที่ ส่งผลให้โครงการ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มีโอกาสบรรลุผลสำเร็จสูง หากผู้รับผิดชอบ/ผู้ปฏิบัติงาน</w:t>
      </w:r>
      <w:r w:rsidRPr="00BD0FAD">
        <w:rPr>
          <w:rFonts w:ascii="TH SarabunPSK" w:hAnsi="TH SarabunPSK" w:cs="TH SarabunPSK"/>
          <w:sz w:val="32"/>
          <w:szCs w:val="32"/>
          <w:cs/>
        </w:rPr>
        <w:t>ให้ความสำคัญ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ต่อโครงการน้อย </w:t>
      </w:r>
      <w:r w:rsidRPr="00BD0FAD">
        <w:rPr>
          <w:rFonts w:ascii="TH SarabunPSK" w:hAnsi="TH SarabunPSK" w:cs="TH SarabunPSK"/>
          <w:sz w:val="32"/>
          <w:szCs w:val="32"/>
          <w:cs/>
        </w:rPr>
        <w:t>โอกาสบรรลุผลสำเร็จ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ก็</w:t>
      </w:r>
      <w:r w:rsidRPr="00BD0FAD">
        <w:rPr>
          <w:rFonts w:ascii="TH SarabunPSK" w:hAnsi="TH SarabunPSK" w:cs="TH SarabunPSK"/>
          <w:sz w:val="32"/>
          <w:szCs w:val="32"/>
          <w:cs/>
        </w:rPr>
        <w:t xml:space="preserve">น้อยลงเช่นกัน </w:t>
      </w:r>
    </w:p>
    <w:p w:rsidR="0048367F" w:rsidRDefault="0048367F" w:rsidP="0048367F">
      <w:pPr>
        <w:numPr>
          <w:ilvl w:val="0"/>
          <w:numId w:val="19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C67B84">
        <w:rPr>
          <w:rFonts w:ascii="TH SarabunPSK" w:hAnsi="TH SarabunPSK" w:cs="TH SarabunPSK" w:hint="cs"/>
          <w:spacing w:val="2"/>
          <w:sz w:val="32"/>
          <w:szCs w:val="32"/>
          <w:cs/>
        </w:rPr>
        <w:t>ขวัญและกำลังใจของ</w:t>
      </w:r>
      <w:r w:rsidRPr="00C67B84">
        <w:rPr>
          <w:rFonts w:ascii="TH SarabunPSK" w:hAnsi="TH SarabunPSK" w:cs="TH SarabunPSK"/>
          <w:spacing w:val="2"/>
          <w:sz w:val="32"/>
          <w:szCs w:val="32"/>
          <w:cs/>
        </w:rPr>
        <w:t>ผู้รับผิดชอบ/ผู้ปฏิบัติงาน</w:t>
      </w:r>
      <w:r w:rsidRPr="00C67B84">
        <w:rPr>
          <w:rFonts w:ascii="TH SarabunPSK" w:hAnsi="TH SarabunPSK" w:cs="TH SarabunPSK" w:hint="cs"/>
          <w:spacing w:val="2"/>
          <w:sz w:val="32"/>
          <w:szCs w:val="32"/>
          <w:cs/>
        </w:rPr>
        <w:t>ในพื้นที่</w:t>
      </w:r>
      <w:r w:rsidR="00C67B84" w:rsidRPr="00C67B84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Pr="00C67B84">
        <w:rPr>
          <w:rFonts w:ascii="TH SarabunPSK" w:hAnsi="TH SarabunPSK" w:cs="TH SarabunPSK" w:hint="cs"/>
          <w:spacing w:val="2"/>
          <w:sz w:val="32"/>
          <w:szCs w:val="32"/>
          <w:cs/>
        </w:rPr>
        <w:t>มีส่วนสำคัญที่ทำให้โครงการบรรลุ</w:t>
      </w:r>
      <w:r w:rsidR="00C67B8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67B84">
        <w:rPr>
          <w:rFonts w:ascii="TH SarabunPSK" w:hAnsi="TH SarabunPSK" w:cs="TH SarabunPSK" w:hint="cs"/>
          <w:spacing w:val="-4"/>
          <w:sz w:val="32"/>
          <w:szCs w:val="32"/>
          <w:cs/>
        </w:rPr>
        <w:t>ผลสำเร็จ ในทางกลับกัน หาก</w:t>
      </w:r>
      <w:r w:rsidRPr="00C67B84">
        <w:rPr>
          <w:rFonts w:ascii="TH SarabunPSK" w:hAnsi="TH SarabunPSK" w:cs="TH SarabunPSK"/>
          <w:spacing w:val="-4"/>
          <w:sz w:val="32"/>
          <w:szCs w:val="32"/>
          <w:cs/>
        </w:rPr>
        <w:t>ผู้รับผิดชอบ/ผู้ปฏิบัติงาน</w:t>
      </w:r>
      <w:r w:rsidRPr="00C67B84">
        <w:rPr>
          <w:rFonts w:ascii="TH SarabunPSK" w:hAnsi="TH SarabunPSK" w:cs="TH SarabunPSK" w:hint="cs"/>
          <w:spacing w:val="-4"/>
          <w:sz w:val="32"/>
          <w:szCs w:val="32"/>
          <w:cs/>
        </w:rPr>
        <w:t>ขาดขวัญและกำลังใจในการทำงาน โอกาสบรรลุผลสำเร็จ</w:t>
      </w:r>
      <w:r>
        <w:rPr>
          <w:rFonts w:ascii="TH SarabunPSK" w:hAnsi="TH SarabunPSK" w:cs="TH SarabunPSK" w:hint="cs"/>
          <w:sz w:val="32"/>
          <w:szCs w:val="32"/>
          <w:cs/>
        </w:rPr>
        <w:t>จะน้อยลงด้วย</w:t>
      </w:r>
    </w:p>
    <w:p w:rsidR="0048367F" w:rsidRDefault="0048367F" w:rsidP="0048367F">
      <w:pPr>
        <w:tabs>
          <w:tab w:val="left" w:pos="135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8A487C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487C">
        <w:rPr>
          <w:rFonts w:ascii="TH SarabunPSK" w:hAnsi="TH SarabunPSK" w:cs="TH SarabunPSK" w:hint="cs"/>
          <w:b/>
          <w:bCs/>
          <w:sz w:val="32"/>
          <w:szCs w:val="32"/>
          <w:cs/>
        </w:rPr>
        <w:t>๓) ด้านประชาชน</w:t>
      </w:r>
    </w:p>
    <w:p w:rsidR="0048367F" w:rsidRPr="00EB1D8A" w:rsidRDefault="0048367F" w:rsidP="0048367F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 w:hint="cs"/>
          <w:sz w:val="32"/>
          <w:szCs w:val="32"/>
          <w:cs/>
        </w:rPr>
        <w:t>การคัดเลือก</w:t>
      </w:r>
      <w:r w:rsidRPr="00BD0FAD">
        <w:rPr>
          <w:rFonts w:ascii="TH SarabunPSK" w:hAnsi="TH SarabunPSK" w:cs="TH SarabunPSK"/>
          <w:sz w:val="32"/>
          <w:szCs w:val="32"/>
          <w:cs/>
        </w:rPr>
        <w:t>ผู้เข้าร่วมโครงการ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ให้มีคุณสมบัติสอดคล้องกับโครงการ</w:t>
      </w:r>
      <w:r w:rsidR="00C7205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ได้แก่ ๑) </w:t>
      </w:r>
      <w:r w:rsidRPr="00BD0FAD">
        <w:rPr>
          <w:rFonts w:ascii="TH SarabunPSK" w:hAnsi="TH SarabunPSK" w:cs="TH SarabunPSK"/>
          <w:sz w:val="32"/>
          <w:szCs w:val="32"/>
          <w:cs/>
        </w:rPr>
        <w:t>อายุของ</w:t>
      </w:r>
      <w:r w:rsidRPr="00DF63C0">
        <w:rPr>
          <w:rFonts w:ascii="TH SarabunPSK" w:hAnsi="TH SarabunPSK" w:cs="TH SarabunPSK"/>
          <w:spacing w:val="-4"/>
          <w:sz w:val="32"/>
          <w:szCs w:val="32"/>
          <w:cs/>
        </w:rPr>
        <w:t>ผู้ร่วม</w:t>
      </w:r>
      <w:r w:rsidRPr="007604C6">
        <w:rPr>
          <w:rFonts w:ascii="TH SarabunPSK" w:hAnsi="TH SarabunPSK" w:cs="TH SarabunPSK"/>
          <w:spacing w:val="4"/>
          <w:sz w:val="32"/>
          <w:szCs w:val="32"/>
          <w:cs/>
        </w:rPr>
        <w:t>โครงการ</w:t>
      </w:r>
      <w:r w:rsidR="00C67B84" w:rsidRPr="007604C6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7604C6">
        <w:rPr>
          <w:rFonts w:ascii="TH SarabunPSK" w:hAnsi="TH SarabunPSK" w:cs="TH SarabunPSK"/>
          <w:spacing w:val="4"/>
          <w:sz w:val="32"/>
          <w:szCs w:val="32"/>
          <w:cs/>
        </w:rPr>
        <w:t>มีผลต่อความสำเร็จของโครงการ</w:t>
      </w:r>
      <w:r w:rsidR="00C67B84" w:rsidRPr="007604C6">
        <w:rPr>
          <w:rFonts w:ascii="TH SarabunPSK" w:hAnsi="TH SarabunPSK" w:cs="TH SarabunPSK" w:hint="cs"/>
          <w:spacing w:val="4"/>
          <w:sz w:val="32"/>
          <w:szCs w:val="32"/>
          <w:cs/>
        </w:rPr>
        <w:t xml:space="preserve"> </w:t>
      </w:r>
      <w:r w:rsidRPr="007604C6">
        <w:rPr>
          <w:rFonts w:ascii="TH SarabunPSK" w:hAnsi="TH SarabunPSK" w:cs="TH SarabunPSK"/>
          <w:spacing w:val="4"/>
          <w:sz w:val="32"/>
          <w:szCs w:val="32"/>
          <w:cs/>
        </w:rPr>
        <w:t xml:space="preserve">กล่าวคือ </w:t>
      </w:r>
      <w:r w:rsidRPr="007604C6">
        <w:rPr>
          <w:rFonts w:ascii="TH SarabunPSK" w:hAnsi="TH SarabunPSK" w:cs="TH SarabunPSK" w:hint="cs"/>
          <w:spacing w:val="4"/>
          <w:sz w:val="32"/>
          <w:szCs w:val="32"/>
          <w:cs/>
        </w:rPr>
        <w:t>ถ้าในกลุ่มมีผู้ร่วมโครงการอยู่ในวัยทำงานจำนวนมาก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D3E8D">
        <w:rPr>
          <w:rFonts w:ascii="TH SarabunPSK" w:hAnsi="TH SarabunPSK" w:cs="TH SarabunPSK" w:hint="cs"/>
          <w:spacing w:val="4"/>
          <w:sz w:val="32"/>
          <w:szCs w:val="32"/>
          <w:cs/>
        </w:rPr>
        <w:t>ยิ่งส่งผลต่อความสำเร็จของโครงการ ในทางกลับกัน ถ้ามีสัดส่วนของวัยทำงานในกลุ่มน้อย โอกาสบรรลุ</w:t>
      </w:r>
      <w:r w:rsidR="006D3E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D2535">
        <w:rPr>
          <w:rFonts w:ascii="TH SarabunPSK" w:hAnsi="TH SarabunPSK" w:cs="TH SarabunPSK" w:hint="cs"/>
          <w:spacing w:val="-12"/>
          <w:sz w:val="32"/>
          <w:szCs w:val="32"/>
          <w:cs/>
        </w:rPr>
        <w:t>ผลสำเร็จจะน้อยตามไปด้วย</w:t>
      </w:r>
      <w:r w:rsidR="00FC552E" w:rsidRPr="00DD2535">
        <w:rPr>
          <w:rFonts w:ascii="TH SarabunPSK" w:hAnsi="TH SarabunPSK" w:cs="TH SarabunPSK" w:hint="cs"/>
          <w:spacing w:val="-12"/>
          <w:sz w:val="32"/>
          <w:szCs w:val="32"/>
          <w:cs/>
        </w:rPr>
        <w:t xml:space="preserve"> </w:t>
      </w:r>
      <w:r w:rsidRPr="00DD2535">
        <w:rPr>
          <w:rFonts w:ascii="TH SarabunPSK" w:hAnsi="TH SarabunPSK" w:cs="TH SarabunPSK" w:hint="cs"/>
          <w:spacing w:val="-12"/>
          <w:sz w:val="32"/>
          <w:szCs w:val="32"/>
          <w:cs/>
        </w:rPr>
        <w:t>ดังนั้น การคัดเลือกผู้เข้าร่วมโครงการควรให้ได้วัยทำงานในสัดส่วนสูง ๒) ความสอดคล้อง</w:t>
      </w:r>
      <w:r w:rsidRPr="00EB1D8A">
        <w:rPr>
          <w:rFonts w:ascii="TH SarabunPSK" w:hAnsi="TH SarabunPSK" w:cs="TH SarabunPSK" w:hint="cs"/>
          <w:sz w:val="32"/>
          <w:szCs w:val="32"/>
          <w:cs/>
        </w:rPr>
        <w:t>ของโครงการกับอาชีพการงานหรือวิถีชีวิตของผู้ร่วมโครงการ หมายถึง สิ่งที่โครงการให้การสนับสนุนแก่ผู้ร่วมโครงการ หากมีความสอดคล้องกับอาชีพการงานหรือวิถีชีวิตของผู้ร่วมโครงการ</w:t>
      </w:r>
      <w:r w:rsidR="00DD253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1D8A">
        <w:rPr>
          <w:rFonts w:ascii="TH SarabunPSK" w:hAnsi="TH SarabunPSK" w:cs="TH SarabunPSK" w:hint="cs"/>
          <w:sz w:val="32"/>
          <w:szCs w:val="32"/>
          <w:cs/>
        </w:rPr>
        <w:t>จะยิ่งส่งผลให้เกิดผลสำเร็จมากขึ้นตามไปด้วย ในทางกลับกันหากโครงการไม่มีความสอดคล้องกับอาชีพการงานหรือวิถีชีวิตของผู้ร่วมโครงการ</w:t>
      </w:r>
      <w:r w:rsidR="0009141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B1D8A">
        <w:rPr>
          <w:rFonts w:ascii="TH SarabunPSK" w:hAnsi="TH SarabunPSK" w:cs="TH SarabunPSK" w:hint="cs"/>
          <w:sz w:val="32"/>
          <w:szCs w:val="32"/>
          <w:cs/>
        </w:rPr>
        <w:t>ก็ยิ่งเป็นอุปสรรคต่อความสำเร็จของโครงการไปด้วย</w:t>
      </w:r>
    </w:p>
    <w:p w:rsidR="0048367F" w:rsidRDefault="0048367F" w:rsidP="0048367F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E9277B">
        <w:rPr>
          <w:rFonts w:ascii="TH SarabunPSK" w:hAnsi="TH SarabunPSK" w:cs="TH SarabunPSK"/>
          <w:sz w:val="32"/>
          <w:szCs w:val="32"/>
          <w:cs/>
        </w:rPr>
        <w:t>ความพร้อมเข้าร่วมโครงการ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ของสมาชิกกลุ่ม ส่งผลต่อการบรรลุผลสำเร็จของโครงการ ในทางตรงข้าม หากกลุ่มมีสมาชิกที่ขาดความพร้อมจำนวนมาก ย่อมส่งผลให้โครงการมีโอกาสบรรลุผลสำเร็จน้อยตามไปด้วย</w:t>
      </w:r>
      <w:r w:rsidR="00675D2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จึงควรให้ความสำคัญแก่การเตรียมประชาชนให้พร้อมก่อนการเข้าร่วมโครงการ</w:t>
      </w:r>
    </w:p>
    <w:p w:rsidR="0048367F" w:rsidRDefault="0048367F" w:rsidP="0048367F">
      <w:pPr>
        <w:pStyle w:val="ListParagraph"/>
        <w:numPr>
          <w:ilvl w:val="0"/>
          <w:numId w:val="20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E9277B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E9277B">
        <w:rPr>
          <w:rFonts w:ascii="TH SarabunPSK" w:hAnsi="TH SarabunPSK" w:cs="TH SarabunPSK"/>
          <w:sz w:val="32"/>
          <w:szCs w:val="32"/>
          <w:cs/>
        </w:rPr>
        <w:t>สื่อสาร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ระหว่างผู้ร</w:t>
      </w:r>
      <w:r>
        <w:rPr>
          <w:rFonts w:ascii="TH SarabunPSK" w:hAnsi="TH SarabunPSK" w:cs="TH SarabunPSK" w:hint="cs"/>
          <w:sz w:val="32"/>
          <w:szCs w:val="32"/>
          <w:cs/>
        </w:rPr>
        <w:t>่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วมโครงการ ผู้รับผิดชอบ/ผู้ปฏิบัติงานและผู้</w:t>
      </w:r>
      <w:r w:rsidRPr="00E9277B">
        <w:rPr>
          <w:rFonts w:ascii="TH SarabunPSK" w:hAnsi="TH SarabunPSK" w:cs="TH SarabunPSK" w:hint="cs"/>
          <w:spacing w:val="-20"/>
          <w:sz w:val="32"/>
          <w:szCs w:val="32"/>
          <w:cs/>
        </w:rPr>
        <w:t>มีส่วนได้ส่วน</w:t>
      </w:r>
      <w:r w:rsidRPr="00E9277B">
        <w:rPr>
          <w:rFonts w:ascii="TH SarabunPSK" w:hAnsi="TH SarabunPSK" w:cs="TH SarabunPSK" w:hint="cs"/>
          <w:sz w:val="32"/>
          <w:szCs w:val="32"/>
          <w:cs/>
        </w:rPr>
        <w:t>เสี</w:t>
      </w:r>
      <w:r w:rsidRPr="00E9277B">
        <w:rPr>
          <w:rFonts w:ascii="TH SarabunPSK" w:hAnsi="TH SarabunPSK" w:cs="TH SarabunPSK" w:hint="cs"/>
          <w:spacing w:val="-20"/>
          <w:sz w:val="32"/>
          <w:szCs w:val="32"/>
          <w:cs/>
        </w:rPr>
        <w:t>ย</w:t>
      </w:r>
      <w:r w:rsidRPr="00E9277B">
        <w:rPr>
          <w:rFonts w:ascii="TH SarabunPSK" w:eastAsia="Times New Roman" w:hAnsi="TH SarabunPSK" w:cs="TH SarabunPSK" w:hint="cs"/>
          <w:sz w:val="32"/>
          <w:szCs w:val="32"/>
          <w:cs/>
        </w:rPr>
        <w:t>อย่าง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ทั่ว</w:t>
      </w:r>
      <w:r w:rsidRPr="00E9277B">
        <w:rPr>
          <w:rFonts w:ascii="TH SarabunPSK" w:eastAsia="Times New Roman" w:hAnsi="TH SarabunPSK" w:cs="TH SarabunPSK"/>
          <w:sz w:val="32"/>
          <w:szCs w:val="32"/>
          <w:cs/>
        </w:rPr>
        <w:t>ถึง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</w:t>
      </w:r>
      <w:r w:rsidRPr="00E9277B">
        <w:rPr>
          <w:rFonts w:ascii="TH SarabunPSK" w:eastAsia="Times New Roman" w:hAnsi="TH SarabunPSK" w:cs="TH SarabunPSK" w:hint="cs"/>
          <w:sz w:val="32"/>
          <w:szCs w:val="32"/>
          <w:cs/>
        </w:rPr>
        <w:t>ทำให้</w:t>
      </w:r>
      <w:r w:rsidRPr="00E9277B">
        <w:rPr>
          <w:rFonts w:ascii="TH SarabunPSK" w:eastAsia="Times New Roman" w:hAnsi="TH SarabunPSK" w:cs="TH SarabunPSK"/>
          <w:sz w:val="32"/>
          <w:szCs w:val="32"/>
          <w:cs/>
        </w:rPr>
        <w:t>โอกาสการบรรลุผลสำเร็จของโครงการสูง หากการ</w:t>
      </w:r>
      <w:r w:rsidRPr="00E9277B">
        <w:rPr>
          <w:rFonts w:ascii="TH SarabunPSK" w:hAnsi="TH SarabunPSK" w:cs="TH SarabunPSK"/>
          <w:sz w:val="32"/>
          <w:szCs w:val="32"/>
          <w:cs/>
        </w:rPr>
        <w:t>สื่อสาร</w:t>
      </w:r>
      <w:r w:rsidRPr="00E9277B">
        <w:rPr>
          <w:rFonts w:ascii="TH SarabunPSK" w:eastAsia="Times New Roman" w:hAnsi="TH SarabunPSK" w:cs="TH SarabunPSK"/>
          <w:sz w:val="32"/>
          <w:szCs w:val="32"/>
          <w:cs/>
        </w:rPr>
        <w:t>ไม่ทั่วถึงจะส่งผลให้โอกาสการบรรลุผลสำเร็จน้อยลงไปด้วย</w:t>
      </w:r>
    </w:p>
    <w:p w:rsidR="0048367F" w:rsidRDefault="0048367F" w:rsidP="0048367F">
      <w:pPr>
        <w:pStyle w:val="ListParagraph"/>
        <w:tabs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Default="0048367F" w:rsidP="0048367F">
      <w:pPr>
        <w:pStyle w:val="ListParagraph"/>
        <w:tabs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Default="0048367F" w:rsidP="0048367F">
      <w:pPr>
        <w:pStyle w:val="ListParagraph"/>
        <w:tabs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Default="0048367F" w:rsidP="0048367F">
      <w:pPr>
        <w:pStyle w:val="ListParagraph"/>
        <w:tabs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8A487C" w:rsidRDefault="0048367F" w:rsidP="0048367F">
      <w:pPr>
        <w:spacing w:after="0" w:line="240" w:lineRule="auto"/>
        <w:ind w:firstLine="72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8A487C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๔) ด้านเครือข่ายสนับสนุน</w:t>
      </w:r>
    </w:p>
    <w:p w:rsidR="0048367F" w:rsidRPr="00EB1D8A" w:rsidRDefault="0048367F" w:rsidP="0048367F">
      <w:pPr>
        <w:pStyle w:val="ListParagraph"/>
        <w:numPr>
          <w:ilvl w:val="0"/>
          <w:numId w:val="21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/>
          <w:sz w:val="32"/>
          <w:szCs w:val="32"/>
          <w:cs/>
        </w:rPr>
        <w:t>การ</w:t>
      </w:r>
      <w:r w:rsidRPr="00167BC4">
        <w:rPr>
          <w:rFonts w:ascii="TH SarabunPSK" w:hAnsi="TH SarabunPSK" w:cs="TH SarabunPSK"/>
          <w:sz w:val="32"/>
          <w:szCs w:val="32"/>
          <w:cs/>
        </w:rPr>
        <w:t>สนับสนุนจากภาคส่วนต่าง</w:t>
      </w:r>
      <w:r w:rsidR="009A7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/>
          <w:sz w:val="32"/>
          <w:szCs w:val="32"/>
          <w:cs/>
        </w:rPr>
        <w:t>ๆ เช่น คณะกรรมการ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ประสาน</w:t>
      </w:r>
      <w:r w:rsidRPr="00167BC4">
        <w:rPr>
          <w:rFonts w:ascii="TH SarabunPSK" w:hAnsi="TH SarabunPSK" w:cs="TH SarabunPSK"/>
          <w:sz w:val="32"/>
          <w:szCs w:val="32"/>
          <w:cs/>
        </w:rPr>
        <w:t>และขับเคลื่อนนโยบายสานพลังประชารัฐ (</w:t>
      </w:r>
      <w:proofErr w:type="spellStart"/>
      <w:r w:rsidRPr="00167BC4">
        <w:rPr>
          <w:rFonts w:ascii="TH SarabunPSK" w:hAnsi="TH SarabunPSK" w:cs="TH SarabunPSK"/>
          <w:sz w:val="32"/>
          <w:szCs w:val="32"/>
          <w:cs/>
        </w:rPr>
        <w:t>คส</w:t>
      </w:r>
      <w:proofErr w:type="spellEnd"/>
      <w:r w:rsidRPr="00167BC4">
        <w:rPr>
          <w:rFonts w:ascii="TH SarabunPSK" w:hAnsi="TH SarabunPSK" w:cs="TH SarabunPSK"/>
          <w:sz w:val="32"/>
          <w:szCs w:val="32"/>
          <w:cs/>
        </w:rPr>
        <w:t>ป.)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/>
          <w:sz w:val="32"/>
          <w:szCs w:val="32"/>
          <w:cs/>
        </w:rPr>
        <w:t>บริษัทประชารัฐ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รักสามัคคี จำกัด</w:t>
      </w:r>
      <w:r w:rsidRPr="00167BC4">
        <w:rPr>
          <w:rFonts w:ascii="TH SarabunPSK" w:hAnsi="TH SarabunPSK" w:cs="TH SarabunPSK"/>
          <w:sz w:val="32"/>
          <w:szCs w:val="32"/>
          <w:cs/>
        </w:rPr>
        <w:t xml:space="preserve"> และหน่วยงานอื่น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 หากโครงการได้รับการสนับสนุนจากภาคส่วนต่าง</w:t>
      </w:r>
      <w:r w:rsidR="009A75D7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ๆ มาก โอกาสความสำเร็จของโครงการก็ยิ่งมากขึ้น ในทางตรงข้าม </w:t>
      </w:r>
      <w:r w:rsidR="009A75D7">
        <w:rPr>
          <w:rFonts w:ascii="TH SarabunPSK" w:hAnsi="TH SarabunPSK" w:cs="TH SarabunPSK" w:hint="cs"/>
          <w:sz w:val="32"/>
          <w:szCs w:val="32"/>
          <w:cs/>
        </w:rPr>
        <w:t>ห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ากโครงการขาดการสนับสนุนจากภาคส่วนต่าง</w:t>
      </w:r>
      <w:r w:rsidR="00471B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 xml:space="preserve">ๆ </w:t>
      </w:r>
      <w:r w:rsidRPr="00EB1D8A">
        <w:rPr>
          <w:rFonts w:ascii="TH SarabunPSK" w:hAnsi="TH SarabunPSK" w:cs="TH SarabunPSK" w:hint="cs"/>
          <w:sz w:val="32"/>
          <w:szCs w:val="32"/>
          <w:cs/>
        </w:rPr>
        <w:t>โอกาสการบรรลุผลสำเร็จก็ลดลงตามไปด้วย</w:t>
      </w:r>
    </w:p>
    <w:p w:rsidR="0048367F" w:rsidRDefault="0048367F" w:rsidP="0048367F">
      <w:pPr>
        <w:pStyle w:val="ListParagraph"/>
        <w:numPr>
          <w:ilvl w:val="0"/>
          <w:numId w:val="21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167BC4">
        <w:rPr>
          <w:rFonts w:ascii="TH SarabunPSK" w:hAnsi="TH SarabunPSK" w:cs="TH SarabunPSK"/>
          <w:sz w:val="32"/>
          <w:szCs w:val="32"/>
          <w:cs/>
        </w:rPr>
        <w:t>ความร่วมมือ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167BC4">
        <w:rPr>
          <w:rFonts w:ascii="TH SarabunPSK" w:hAnsi="TH SarabunPSK" w:cs="TH SarabunPSK"/>
          <w:sz w:val="32"/>
          <w:szCs w:val="32"/>
          <w:cs/>
        </w:rPr>
        <w:t>องค์กรปกครอง</w:t>
      </w:r>
      <w:r w:rsidRPr="00974D78">
        <w:rPr>
          <w:rFonts w:ascii="TH SarabunPSK" w:hAnsi="TH SarabunPSK" w:cs="TH SarabunPSK"/>
          <w:sz w:val="32"/>
          <w:szCs w:val="32"/>
          <w:cs/>
        </w:rPr>
        <w:t xml:space="preserve">ส่วนท้องถิ่น 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ส่งผลให้โครงการมีโอกาสบรรลุผลสำเร็จสูง</w:t>
      </w:r>
      <w:r w:rsidR="00471B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71BB6">
        <w:rPr>
          <w:rFonts w:ascii="TH SarabunPSK" w:hAnsi="TH SarabunPSK" w:cs="TH SarabunPSK" w:hint="cs"/>
          <w:spacing w:val="2"/>
          <w:sz w:val="32"/>
          <w:szCs w:val="32"/>
          <w:cs/>
        </w:rPr>
        <w:t>ในทางตรงข้าม หากขาด</w:t>
      </w:r>
      <w:r w:rsidRPr="00471BB6">
        <w:rPr>
          <w:rFonts w:ascii="TH SarabunPSK" w:hAnsi="TH SarabunPSK" w:cs="TH SarabunPSK"/>
          <w:spacing w:val="2"/>
          <w:sz w:val="32"/>
          <w:szCs w:val="32"/>
          <w:cs/>
        </w:rPr>
        <w:t>ความร่วมมือ</w:t>
      </w:r>
      <w:r w:rsidRPr="00471BB6">
        <w:rPr>
          <w:rFonts w:ascii="TH SarabunPSK" w:hAnsi="TH SarabunPSK" w:cs="TH SarabunPSK" w:hint="cs"/>
          <w:spacing w:val="2"/>
          <w:sz w:val="32"/>
          <w:szCs w:val="32"/>
          <w:cs/>
        </w:rPr>
        <w:t>จาก</w:t>
      </w:r>
      <w:r w:rsidRPr="00471BB6">
        <w:rPr>
          <w:rFonts w:ascii="TH SarabunPSK" w:hAnsi="TH SarabunPSK" w:cs="TH SarabunPSK"/>
          <w:spacing w:val="2"/>
          <w:sz w:val="32"/>
          <w:szCs w:val="32"/>
          <w:cs/>
        </w:rPr>
        <w:t xml:space="preserve">องค์กรปกครองส่วนท้องถิ่น </w:t>
      </w:r>
      <w:r w:rsidRPr="00471BB6">
        <w:rPr>
          <w:rFonts w:ascii="TH SarabunPSK" w:hAnsi="TH SarabunPSK" w:cs="TH SarabunPSK" w:hint="cs"/>
          <w:spacing w:val="2"/>
          <w:sz w:val="32"/>
          <w:szCs w:val="32"/>
          <w:cs/>
        </w:rPr>
        <w:t>จะส่งผลให้โครงการมีโอกาสบรรลุ</w:t>
      </w:r>
      <w:r w:rsidR="00471BB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ผลสำเร็จน้อยลง</w:t>
      </w:r>
    </w:p>
    <w:p w:rsidR="0048367F" w:rsidRPr="00974D78" w:rsidRDefault="0048367F" w:rsidP="0048367F">
      <w:pPr>
        <w:pStyle w:val="ListParagraph"/>
        <w:numPr>
          <w:ilvl w:val="0"/>
          <w:numId w:val="21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471BB6">
        <w:rPr>
          <w:rFonts w:ascii="TH SarabunPSK" w:hAnsi="TH SarabunPSK" w:cs="TH SarabunPSK" w:hint="cs"/>
          <w:spacing w:val="2"/>
          <w:sz w:val="32"/>
          <w:szCs w:val="32"/>
          <w:cs/>
        </w:rPr>
        <w:t>การสนับสนุนจากคลังสมองของชุมชน (อันได้แก่ ผู้เกษียณที่อาสาเข้ามาช่วยงาน) โครงการ</w:t>
      </w:r>
      <w:r>
        <w:rPr>
          <w:rFonts w:ascii="TH SarabunPSK" w:hAnsi="TH SarabunPSK" w:cs="TH SarabunPSK" w:hint="cs"/>
          <w:sz w:val="32"/>
          <w:szCs w:val="32"/>
          <w:cs/>
        </w:rPr>
        <w:t>ที่มีอาสาสมัครที่มีประสบการณ์และความรู้เข้ามา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ช่วยงาน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จะทำให้โครงการมีโอกาสบรรลุผลสำเร็จสูง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ในทางตรงข้าม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หากขาดผู้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ที่</w:t>
      </w:r>
      <w:r>
        <w:rPr>
          <w:rFonts w:ascii="TH SarabunPSK" w:hAnsi="TH SarabunPSK" w:cs="TH SarabunPSK" w:hint="cs"/>
          <w:sz w:val="32"/>
          <w:szCs w:val="32"/>
          <w:cs/>
        </w:rPr>
        <w:t>มีประสบการณ์และความรู้</w:t>
      </w:r>
      <w:r w:rsidRPr="00974D78">
        <w:rPr>
          <w:rFonts w:ascii="TH SarabunPSK" w:hAnsi="TH SarabunPSK" w:cs="TH SarabunPSK" w:hint="cs"/>
          <w:sz w:val="32"/>
          <w:szCs w:val="32"/>
          <w:cs/>
        </w:rPr>
        <w:t>อาสามาช่วยงาน จะส่งผลให้โครงการมีโอกาสบรรลุผลสำเร็จน้อยลง</w:t>
      </w:r>
    </w:p>
    <w:p w:rsidR="0048367F" w:rsidRPr="00BD0FAD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367F" w:rsidRPr="005325CE" w:rsidRDefault="0048367F" w:rsidP="0048367F">
      <w:pPr>
        <w:pStyle w:val="ListParagraph"/>
        <w:numPr>
          <w:ilvl w:val="0"/>
          <w:numId w:val="27"/>
        </w:numPr>
        <w:spacing w:after="0" w:line="240" w:lineRule="auto"/>
        <w:ind w:left="270" w:hanging="27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5325CE">
        <w:rPr>
          <w:rFonts w:ascii="TH SarabunPSK" w:hAnsi="TH SarabunPSK" w:cs="TH SarabunPSK"/>
          <w:b/>
          <w:bCs/>
          <w:sz w:val="36"/>
          <w:szCs w:val="36"/>
          <w:cs/>
        </w:rPr>
        <w:t>ข้อเสนอแนะ</w:t>
      </w:r>
      <w:r w:rsidRPr="005325CE">
        <w:rPr>
          <w:rFonts w:ascii="TH SarabunPSK" w:hAnsi="TH SarabunPSK" w:cs="TH SarabunPSK" w:hint="cs"/>
          <w:b/>
          <w:bCs/>
          <w:sz w:val="36"/>
          <w:szCs w:val="36"/>
          <w:cs/>
        </w:rPr>
        <w:t>สำหรับการพัฒนาโครงการในอนาคต</w:t>
      </w:r>
    </w:p>
    <w:p w:rsidR="0048367F" w:rsidRPr="00BD0FAD" w:rsidRDefault="0048367F" w:rsidP="0048367F">
      <w:pPr>
        <w:pStyle w:val="ListParagraph"/>
        <w:numPr>
          <w:ilvl w:val="0"/>
          <w:numId w:val="26"/>
        </w:num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0FA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ข้อเสนอแนะต่อแนวทางเพิ่มศักยภาพภาคอุตสาหกรรม การค้าและการลงทุน</w:t>
      </w:r>
    </w:p>
    <w:p w:rsidR="0048367F" w:rsidRPr="00BD0FAD" w:rsidRDefault="0048367F" w:rsidP="0048367F">
      <w:pPr>
        <w:pStyle w:val="ListParagraph"/>
        <w:numPr>
          <w:ilvl w:val="1"/>
          <w:numId w:val="22"/>
        </w:numPr>
        <w:tabs>
          <w:tab w:val="left" w:pos="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การพัฒนาผู้เข้าร่วมโครงการ ควรจำแนกผู้ที่มีศักยภาพพื้นฐานใกล้เคียงกัน เข้ารับการพัฒนาต่อยอดจากฐานเดิมที่แต่ละคนมีอยู่ โดยไม่จำเป็นต้องให้ทุกคนเริ่มต้นที่จุดเดียวกัน </w:t>
      </w:r>
    </w:p>
    <w:p w:rsidR="0048367F" w:rsidRPr="00BD0FAD" w:rsidRDefault="0048367F" w:rsidP="0048367F">
      <w:pPr>
        <w:pStyle w:val="ListParagraph"/>
        <w:numPr>
          <w:ilvl w:val="1"/>
          <w:numId w:val="22"/>
        </w:numPr>
        <w:tabs>
          <w:tab w:val="left" w:pos="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CA453B">
        <w:rPr>
          <w:rFonts w:ascii="TH SarabunPSK" w:hAnsi="TH SarabunPSK" w:cs="TH SarabunPSK" w:hint="cs"/>
          <w:spacing w:val="-8"/>
          <w:sz w:val="32"/>
          <w:szCs w:val="32"/>
          <w:cs/>
        </w:rPr>
        <w:t>การสื่อสารไปยังกลุ่มเป้าหมายเป็นเรื่องสำคัญ เนื่องจากผู้เข้าร่วมโครงการมีลักษณะที่หลากหลาย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 กระจายอยู่ในพื้นที่ที่แตกต่างกัน การสื่อสารผ่านผู้นำกลุ่มแต่เพียงอย่างเดียว ไม่สามารถถ่ายทอดข้อมูลข่าวสารไปยังกลุ่มเป้าหมายได้อย่างมีประสิทธิภาพ ผู้บริหาร/ผู้รับผิดชอบโครงการควร</w:t>
      </w:r>
      <w:r w:rsidRPr="00BD0FAD">
        <w:rPr>
          <w:rFonts w:ascii="TH SarabunPSK" w:hAnsi="TH SarabunPSK" w:cs="TH SarabunPSK"/>
          <w:sz w:val="32"/>
          <w:szCs w:val="32"/>
          <w:cs/>
        </w:rPr>
        <w:t>สร้างเครือข่าย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การ</w:t>
      </w:r>
      <w:r w:rsidRPr="00BD0FAD">
        <w:rPr>
          <w:rFonts w:ascii="TH SarabunPSK" w:hAnsi="TH SarabunPSK" w:cs="TH SarabunPSK"/>
          <w:sz w:val="32"/>
          <w:szCs w:val="32"/>
          <w:cs/>
        </w:rPr>
        <w:t>สื่อสารและประชาสัมพันธ์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ที่สามารถโต้ตอบกันได้</w:t>
      </w:r>
      <w:r w:rsidRPr="00BD0FAD">
        <w:rPr>
          <w:rFonts w:ascii="TH SarabunPSK" w:hAnsi="TH SarabunPSK" w:cs="TH SarabunPSK"/>
          <w:sz w:val="32"/>
          <w:szCs w:val="32"/>
          <w:cs/>
        </w:rPr>
        <w:t>ด้วยสื่อร่วมสมัย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ที่เข้าถึงกลุ่มเป้าหมายได้โดยตรง </w:t>
      </w:r>
      <w:r w:rsidRPr="00BD0FAD">
        <w:rPr>
          <w:rFonts w:ascii="TH SarabunPSK" w:hAnsi="TH SarabunPSK" w:cs="TH SarabunPSK"/>
          <w:sz w:val="32"/>
          <w:szCs w:val="32"/>
          <w:cs/>
        </w:rPr>
        <w:t xml:space="preserve">เช่น </w:t>
      </w:r>
      <w:r w:rsidRPr="00BD0FAD">
        <w:rPr>
          <w:rFonts w:ascii="TH SarabunPSK" w:hAnsi="TH SarabunPSK" w:cs="TH SarabunPSK"/>
          <w:sz w:val="32"/>
          <w:szCs w:val="32"/>
        </w:rPr>
        <w:t>Facebook, Instagram, Twitter, Line, YouTube</w:t>
      </w:r>
    </w:p>
    <w:p w:rsidR="0048367F" w:rsidRDefault="0048367F" w:rsidP="0048367F">
      <w:pPr>
        <w:pStyle w:val="ListParagraph"/>
        <w:numPr>
          <w:ilvl w:val="1"/>
          <w:numId w:val="22"/>
        </w:numPr>
        <w:tabs>
          <w:tab w:val="left" w:pos="0"/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 w:hint="cs"/>
          <w:sz w:val="32"/>
          <w:szCs w:val="32"/>
          <w:cs/>
        </w:rPr>
        <w:t>ควรมีการทบทวนอ</w:t>
      </w:r>
      <w:proofErr w:type="spellStart"/>
      <w:r w:rsidRPr="00BD0FAD">
        <w:rPr>
          <w:rFonts w:ascii="TH SarabunPSK" w:hAnsi="TH SarabunPSK" w:cs="TH SarabunPSK" w:hint="cs"/>
          <w:sz w:val="32"/>
          <w:szCs w:val="32"/>
          <w:cs/>
        </w:rPr>
        <w:t>ัต</w:t>
      </w:r>
      <w:proofErr w:type="spellEnd"/>
      <w:r w:rsidRPr="00BD0FAD"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เพื่อนำมา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สร้างสรร</w:t>
      </w:r>
      <w:r w:rsidRPr="00167BC4">
        <w:rPr>
          <w:rFonts w:ascii="TH SarabunPSK" w:hAnsi="TH SarabunPSK" w:cs="TH SarabunPSK"/>
          <w:sz w:val="32"/>
          <w:szCs w:val="32"/>
          <w:cs/>
        </w:rPr>
        <w:t>ค์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ผลิตภัณฑ์ใหม่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ๆ อยู่เสมอ เพื่อ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ไม่ให้ติดอยู่ในกับ</w:t>
      </w:r>
      <w:proofErr w:type="spellStart"/>
      <w:r w:rsidRPr="00BD0FAD">
        <w:rPr>
          <w:rFonts w:ascii="TH SarabunPSK" w:hAnsi="TH SarabunPSK" w:cs="TH SarabunPSK" w:hint="cs"/>
          <w:sz w:val="32"/>
          <w:szCs w:val="32"/>
          <w:cs/>
        </w:rPr>
        <w:t>ดั</w:t>
      </w:r>
      <w:proofErr w:type="spellEnd"/>
      <w:r w:rsidRPr="00BD0FAD">
        <w:rPr>
          <w:rFonts w:ascii="TH SarabunPSK" w:hAnsi="TH SarabunPSK" w:cs="TH SarabunPSK" w:hint="cs"/>
          <w:sz w:val="32"/>
          <w:szCs w:val="32"/>
          <w:cs/>
        </w:rPr>
        <w:t>กอ</w:t>
      </w:r>
      <w:proofErr w:type="spellStart"/>
      <w:r w:rsidRPr="00BD0FAD">
        <w:rPr>
          <w:rFonts w:ascii="TH SarabunPSK" w:hAnsi="TH SarabunPSK" w:cs="TH SarabunPSK" w:hint="cs"/>
          <w:sz w:val="32"/>
          <w:szCs w:val="32"/>
          <w:cs/>
        </w:rPr>
        <w:t>ัต</w:t>
      </w:r>
      <w:proofErr w:type="spellEnd"/>
      <w:r w:rsidRPr="00BD0FAD">
        <w:rPr>
          <w:rFonts w:ascii="TH SarabunPSK" w:hAnsi="TH SarabunPSK" w:cs="TH SarabunPSK" w:hint="cs"/>
          <w:sz w:val="32"/>
          <w:szCs w:val="32"/>
          <w:cs/>
        </w:rPr>
        <w:t>ลักษณ์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ที่ผลิตภัณฑ์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จากทุกกลุ่มมีลักษณะเหมือนกันหมด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จนไม่เห็นความแตกต่าง</w:t>
      </w:r>
    </w:p>
    <w:p w:rsidR="0048367F" w:rsidRPr="000A63BB" w:rsidRDefault="0048367F" w:rsidP="0048367F">
      <w:pPr>
        <w:tabs>
          <w:tab w:val="left" w:pos="0"/>
          <w:tab w:val="left" w:pos="1440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1964A1" w:rsidRDefault="0048367F" w:rsidP="0048367F">
      <w:pPr>
        <w:pStyle w:val="ListParagraph"/>
        <w:numPr>
          <w:ilvl w:val="0"/>
          <w:numId w:val="26"/>
        </w:num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964A1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ข้อเสนอแนะต่อแนวทางเพิ่มศักยภาพภาคการท่องเที่ยวและบริการ</w:t>
      </w:r>
    </w:p>
    <w:p w:rsidR="0048367F" w:rsidRPr="00BD0FAD" w:rsidRDefault="0048367F" w:rsidP="0048367F">
      <w:pPr>
        <w:pStyle w:val="ListParagraph"/>
        <w:numPr>
          <w:ilvl w:val="0"/>
          <w:numId w:val="23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/>
          <w:sz w:val="32"/>
          <w:szCs w:val="32"/>
          <w:cs/>
        </w:rPr>
        <w:t>การคัดเลือกพื้นที่สำหรับการส่งเสริมศักยภาพภาคการท่องเที่ยวและบริการในโอกาสต่อไป ควรมีภาคส่วนที่เกี่ยวข้องกับการท่องเที่ยว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sz w:val="32"/>
          <w:szCs w:val="32"/>
          <w:cs/>
        </w:rPr>
        <w:t>(โดยเฉพาะภาคเอกชน)</w:t>
      </w:r>
      <w:r w:rsidR="00CA45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sz w:val="32"/>
          <w:szCs w:val="32"/>
          <w:cs/>
        </w:rPr>
        <w:t>ร่วมในการวิเคราะห์ศักยภาพทางการท่องเที่ยวตั้งแต่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ต้น</w:t>
      </w:r>
    </w:p>
    <w:p w:rsidR="0048367F" w:rsidRPr="00BD0FAD" w:rsidRDefault="0048367F" w:rsidP="0048367F">
      <w:pPr>
        <w:pStyle w:val="ListParagraph"/>
        <w:numPr>
          <w:ilvl w:val="0"/>
          <w:numId w:val="23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/>
          <w:sz w:val="32"/>
          <w:szCs w:val="32"/>
          <w:cs/>
        </w:rPr>
        <w:t>ควรมีแผนการตลาด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ระยะยาว เพื่อ</w:t>
      </w:r>
      <w:r w:rsidRPr="00BD0FAD">
        <w:rPr>
          <w:rFonts w:ascii="TH SarabunPSK" w:hAnsi="TH SarabunPSK" w:cs="TH SarabunPSK"/>
          <w:sz w:val="32"/>
          <w:szCs w:val="32"/>
          <w:cs/>
        </w:rPr>
        <w:t>สร้างรายได้ให้แก่ชุมชนท่องเที่ยวได้อย่างยั่งยืน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ตลอด</w:t>
      </w:r>
      <w:r w:rsidRPr="00BD0FAD">
        <w:rPr>
          <w:rFonts w:ascii="TH SarabunPSK" w:hAnsi="TH SarabunPSK" w:cs="TH SarabunPSK"/>
          <w:sz w:val="32"/>
          <w:szCs w:val="32"/>
          <w:cs/>
        </w:rPr>
        <w:t>ไป</w:t>
      </w:r>
    </w:p>
    <w:p w:rsidR="0048367F" w:rsidRDefault="0048367F" w:rsidP="0048367F">
      <w:pPr>
        <w:pStyle w:val="ListParagraph"/>
        <w:numPr>
          <w:ilvl w:val="0"/>
          <w:numId w:val="23"/>
        </w:numPr>
        <w:tabs>
          <w:tab w:val="left" w:pos="135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 w:hint="cs"/>
          <w:sz w:val="32"/>
          <w:szCs w:val="32"/>
          <w:cs/>
        </w:rPr>
        <w:lastRenderedPageBreak/>
        <w:t>ควร</w:t>
      </w:r>
      <w:r w:rsidRPr="00BD0FAD">
        <w:rPr>
          <w:rFonts w:ascii="TH SarabunPSK" w:hAnsi="TH SarabunPSK" w:cs="TH SarabunPSK"/>
          <w:sz w:val="32"/>
          <w:szCs w:val="32"/>
          <w:cs/>
        </w:rPr>
        <w:t>เตรียมแนวทางการเยียวยา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หรือบรรเทาผลกระทบ</w:t>
      </w:r>
      <w:r w:rsidRPr="00BD0FAD">
        <w:rPr>
          <w:rFonts w:ascii="TH SarabunPSK" w:hAnsi="TH SarabunPSK" w:cs="TH SarabunPSK"/>
          <w:sz w:val="32"/>
          <w:szCs w:val="32"/>
          <w:cs/>
        </w:rPr>
        <w:t xml:space="preserve">แก่ชุมชนที่ล้มเหลว เนื่องจากประชาชนจำนวนหนึ่งได้ลงทุนไปเพื่อรองรับการท่องเที่ยวชุมชน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ซึ่ง</w:t>
      </w:r>
      <w:r w:rsidRPr="00BD0FAD">
        <w:rPr>
          <w:rFonts w:ascii="TH SarabunPSK" w:hAnsi="TH SarabunPSK" w:cs="TH SarabunPSK"/>
          <w:sz w:val="32"/>
          <w:szCs w:val="32"/>
          <w:cs/>
        </w:rPr>
        <w:t>อาจ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มีบางกลุ่ม</w:t>
      </w:r>
      <w:r w:rsidRPr="00BD0FAD">
        <w:rPr>
          <w:rFonts w:ascii="TH SarabunPSK" w:hAnsi="TH SarabunPSK" w:cs="TH SarabunPSK"/>
          <w:sz w:val="32"/>
          <w:szCs w:val="32"/>
          <w:cs/>
        </w:rPr>
        <w:t>ไม่สามารถดำเนินกิจการต่อไปได้เพราะ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สถานการณ์ไม่เป็นไป</w:t>
      </w:r>
      <w:r w:rsidRPr="00BD0FAD">
        <w:rPr>
          <w:rFonts w:ascii="TH SarabunPSK" w:hAnsi="TH SarabunPSK" w:cs="TH SarabunPSK"/>
          <w:sz w:val="32"/>
          <w:szCs w:val="32"/>
          <w:cs/>
        </w:rPr>
        <w:t>ตามเป้าหมายที่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กำหนดไว้</w:t>
      </w:r>
    </w:p>
    <w:p w:rsidR="0048367F" w:rsidRPr="00BD0FAD" w:rsidRDefault="0048367F" w:rsidP="0048367F">
      <w:pPr>
        <w:pStyle w:val="ListParagraph"/>
        <w:tabs>
          <w:tab w:val="left" w:pos="135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BD0FAD" w:rsidRDefault="0048367F" w:rsidP="0048367F">
      <w:pPr>
        <w:pStyle w:val="ListParagraph"/>
        <w:numPr>
          <w:ilvl w:val="0"/>
          <w:numId w:val="26"/>
        </w:numPr>
        <w:tabs>
          <w:tab w:val="left" w:pos="99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BD0FAD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ข้อเสนอแนะต่อแนวทางพัฒนาด้านสังคม</w:t>
      </w:r>
      <w:r w:rsidR="00CA453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b/>
          <w:bCs/>
          <w:sz w:val="32"/>
          <w:szCs w:val="32"/>
          <w:cs/>
        </w:rPr>
        <w:t xml:space="preserve">ยกระดับคุณภาพชีวิตและสิ่งแวดล้อม </w:t>
      </w:r>
    </w:p>
    <w:p w:rsidR="0048367F" w:rsidRPr="00BD0FAD" w:rsidRDefault="0048367F" w:rsidP="0048367F">
      <w:pPr>
        <w:pStyle w:val="ListParagraph"/>
        <w:numPr>
          <w:ilvl w:val="0"/>
          <w:numId w:val="24"/>
        </w:numPr>
        <w:tabs>
          <w:tab w:val="left" w:pos="1350"/>
          <w:tab w:val="left" w:pos="144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BD0FAD">
        <w:rPr>
          <w:rFonts w:ascii="TH SarabunPSK" w:hAnsi="TH SarabunPSK" w:cs="TH SarabunPSK"/>
          <w:sz w:val="32"/>
          <w:szCs w:val="32"/>
          <w:cs/>
        </w:rPr>
        <w:t>หากมีการจัดเวทีรับฟังความเห็นจากประชาชน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ในลักษณะนี้อีก</w:t>
      </w:r>
      <w:r w:rsidRPr="00BD0FAD">
        <w:rPr>
          <w:rFonts w:ascii="TH SarabunPSK" w:hAnsi="TH SarabunPSK" w:cs="TH SarabunPSK"/>
          <w:sz w:val="32"/>
          <w:szCs w:val="32"/>
          <w:cs/>
        </w:rPr>
        <w:t xml:space="preserve"> ควร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จัด</w:t>
      </w:r>
      <w:r w:rsidRPr="00BD0FAD">
        <w:rPr>
          <w:rFonts w:ascii="TH SarabunPSK" w:hAnsi="TH SarabunPSK" w:cs="TH SarabunPSK"/>
          <w:sz w:val="32"/>
          <w:szCs w:val="32"/>
          <w:cs/>
        </w:rPr>
        <w:t>งบประมาณ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สำหรับ</w:t>
      </w:r>
      <w:r w:rsidRPr="00BD0FAD">
        <w:rPr>
          <w:rFonts w:ascii="TH SarabunPSK" w:hAnsi="TH SarabunPSK" w:cs="TH SarabunPSK"/>
          <w:sz w:val="32"/>
          <w:szCs w:val="32"/>
          <w:cs/>
        </w:rPr>
        <w:t>การจัดเวทีรับฟังความคิดเห็นให้สอดคล้องกับความเป็นจริง เนื่องจากการจัดเวทีรับฟังความเห็นที่ผ่านมา ผู้นำชุมชนเป็นผู้แบกรับภาระรายจ่ายส่วนเกินจากงบประมาณที่กำหนดไว้</w:t>
      </w:r>
    </w:p>
    <w:p w:rsidR="0048367F" w:rsidRPr="00BD0FAD" w:rsidRDefault="0048367F" w:rsidP="0048367F">
      <w:pPr>
        <w:pStyle w:val="ListParagraph"/>
        <w:numPr>
          <w:ilvl w:val="0"/>
          <w:numId w:val="24"/>
        </w:numPr>
        <w:tabs>
          <w:tab w:val="left" w:pos="1350"/>
          <w:tab w:val="left" w:pos="144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DB001E">
        <w:rPr>
          <w:rFonts w:ascii="TH SarabunPSK" w:hAnsi="TH SarabunPSK" w:cs="TH SarabunPSK"/>
          <w:spacing w:val="2"/>
          <w:sz w:val="32"/>
          <w:szCs w:val="32"/>
          <w:cs/>
        </w:rPr>
        <w:t>การจัดเวทีรับฟังความเห็นจากประชาชน</w:t>
      </w:r>
      <w:r w:rsidR="00DB001E" w:rsidRPr="00DB001E">
        <w:rPr>
          <w:rFonts w:ascii="TH SarabunPSK" w:hAnsi="TH SarabunPSK" w:cs="TH SarabunPSK" w:hint="cs"/>
          <w:spacing w:val="2"/>
          <w:sz w:val="32"/>
          <w:szCs w:val="32"/>
          <w:cs/>
        </w:rPr>
        <w:t xml:space="preserve"> </w:t>
      </w:r>
      <w:r w:rsidRPr="00DB001E">
        <w:rPr>
          <w:rFonts w:ascii="TH SarabunPSK" w:hAnsi="TH SarabunPSK" w:cs="TH SarabunPSK"/>
          <w:spacing w:val="2"/>
          <w:sz w:val="32"/>
          <w:szCs w:val="32"/>
          <w:cs/>
        </w:rPr>
        <w:t>ควรจัด</w:t>
      </w:r>
      <w:r w:rsidRPr="00DB001E">
        <w:rPr>
          <w:rFonts w:ascii="TH SarabunPSK" w:hAnsi="TH SarabunPSK" w:cs="TH SarabunPSK" w:hint="cs"/>
          <w:spacing w:val="2"/>
          <w:sz w:val="32"/>
          <w:szCs w:val="32"/>
          <w:cs/>
        </w:rPr>
        <w:t>ช่วงเวลาที่ประชาชนจากทุกกลุ่มสามารถ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เข้าร่วมได้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ซึ่งจากการสำรวจที่ผ่านมา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พบว่า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sz w:val="32"/>
          <w:szCs w:val="32"/>
          <w:cs/>
        </w:rPr>
        <w:t>กลุ่มคนที่อยู่ในวัยทำงานหร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ือ</w:t>
      </w:r>
      <w:r w:rsidRPr="00BD0FAD">
        <w:rPr>
          <w:rFonts w:ascii="TH SarabunPSK" w:hAnsi="TH SarabunPSK" w:cs="TH SarabunPSK"/>
          <w:sz w:val="32"/>
          <w:szCs w:val="32"/>
          <w:cs/>
        </w:rPr>
        <w:t>อย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ู่</w:t>
      </w:r>
      <w:r w:rsidRPr="00BD0FAD">
        <w:rPr>
          <w:rFonts w:ascii="TH SarabunPSK" w:hAnsi="TH SarabunPSK" w:cs="TH SarabunPSK"/>
          <w:sz w:val="32"/>
          <w:szCs w:val="32"/>
          <w:cs/>
        </w:rPr>
        <w:t>นอกภาคการเกษตรได้มีโอกาสร่วมเวที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น้อย การหาช่วงเวลาที่เหมาะสม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sz w:val="32"/>
          <w:szCs w:val="32"/>
          <w:cs/>
        </w:rPr>
        <w:t>จะทำให้ได้ความเห็น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ที่หลากหลายจาก</w:t>
      </w:r>
      <w:r w:rsidRPr="00BD0FAD">
        <w:rPr>
          <w:rFonts w:ascii="TH SarabunPSK" w:hAnsi="TH SarabunPSK" w:cs="TH SarabunPSK"/>
          <w:sz w:val="32"/>
          <w:szCs w:val="32"/>
          <w:cs/>
        </w:rPr>
        <w:t>ทุกกลุ่ม</w:t>
      </w:r>
    </w:p>
    <w:p w:rsidR="0048367F" w:rsidRDefault="0048367F" w:rsidP="0048367F">
      <w:pPr>
        <w:pStyle w:val="ListParagraph"/>
        <w:numPr>
          <w:ilvl w:val="0"/>
          <w:numId w:val="24"/>
        </w:numPr>
        <w:tabs>
          <w:tab w:val="left" w:pos="1350"/>
          <w:tab w:val="left" w:pos="1440"/>
        </w:tabs>
        <w:spacing w:after="0" w:line="240" w:lineRule="auto"/>
        <w:ind w:left="0" w:firstLine="990"/>
        <w:jc w:val="thaiDistribute"/>
        <w:rPr>
          <w:rFonts w:ascii="TH SarabunPSK" w:hAnsi="TH SarabunPSK" w:cs="TH SarabunPSK"/>
          <w:sz w:val="32"/>
          <w:szCs w:val="32"/>
        </w:rPr>
      </w:pPr>
      <w:r w:rsidRPr="00FF24E1">
        <w:rPr>
          <w:rFonts w:ascii="TH SarabunPSK" w:hAnsi="TH SarabunPSK" w:cs="TH SarabunPSK"/>
          <w:spacing w:val="-4"/>
          <w:sz w:val="32"/>
          <w:szCs w:val="32"/>
          <w:cs/>
        </w:rPr>
        <w:t>การเตรียมความพร้อมให้แก่ประชาชนก่อนการเข้าร่วม</w:t>
      </w:r>
      <w:r w:rsidRPr="00FF24E1">
        <w:rPr>
          <w:rFonts w:ascii="TH SarabunPSK" w:hAnsi="TH SarabunPSK" w:cs="TH SarabunPSK" w:hint="cs"/>
          <w:spacing w:val="-4"/>
          <w:sz w:val="32"/>
          <w:szCs w:val="32"/>
          <w:cs/>
        </w:rPr>
        <w:t>แสดงความเห็นหรือตัดสินใจใน</w:t>
      </w:r>
      <w:r w:rsidRPr="00FF24E1">
        <w:rPr>
          <w:rFonts w:ascii="TH SarabunPSK" w:hAnsi="TH SarabunPSK" w:cs="TH SarabunPSK"/>
          <w:spacing w:val="-4"/>
          <w:sz w:val="32"/>
          <w:szCs w:val="32"/>
          <w:cs/>
        </w:rPr>
        <w:t>เวที</w:t>
      </w:r>
      <w:r w:rsidRPr="00FF24E1">
        <w:rPr>
          <w:rFonts w:ascii="TH SarabunPSK" w:hAnsi="TH SarabunPSK" w:cs="TH SarabunPSK" w:hint="cs"/>
          <w:spacing w:val="-4"/>
          <w:sz w:val="32"/>
          <w:szCs w:val="32"/>
          <w:cs/>
        </w:rPr>
        <w:t>ต่าง</w:t>
      </w:r>
      <w:r w:rsidR="00FF24E1" w:rsidRPr="00FF24E1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FF24E1">
        <w:rPr>
          <w:rFonts w:ascii="TH SarabunPSK" w:hAnsi="TH SarabunPSK" w:cs="TH SarabunPSK" w:hint="cs"/>
          <w:spacing w:val="-4"/>
          <w:sz w:val="32"/>
          <w:szCs w:val="32"/>
          <w:cs/>
        </w:rPr>
        <w:t>ๆ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D0FAD">
        <w:rPr>
          <w:rFonts w:ascii="TH SarabunPSK" w:hAnsi="TH SarabunPSK" w:cs="TH SarabunPSK"/>
          <w:sz w:val="32"/>
          <w:szCs w:val="32"/>
          <w:cs/>
        </w:rPr>
        <w:t>โดยการให้ข้อมูลข่าวสารที่มีความ</w:t>
      </w:r>
      <w:r w:rsidRPr="00BD0FAD">
        <w:rPr>
          <w:rFonts w:ascii="TH SarabunPSK" w:hAnsi="TH SarabunPSK" w:cs="TH SarabunPSK" w:hint="cs"/>
          <w:sz w:val="32"/>
          <w:szCs w:val="32"/>
          <w:cs/>
        </w:rPr>
        <w:t>จำเป็น เพื่อใช้</w:t>
      </w:r>
      <w:r w:rsidRPr="00BD0FAD">
        <w:rPr>
          <w:rFonts w:ascii="TH SarabunPSK" w:hAnsi="TH SarabunPSK" w:cs="TH SarabunPSK"/>
          <w:sz w:val="32"/>
          <w:szCs w:val="32"/>
          <w:cs/>
        </w:rPr>
        <w:t>เป็นวัตถุดิบสำหรับการวิเคราะห์ปัญหาของชุมชน</w:t>
      </w:r>
      <w:r w:rsidRPr="00BD0FAD">
        <w:rPr>
          <w:rFonts w:ascii="TH SarabunPSK" w:hAnsi="TH SarabunPSK" w:cs="TH SarabunPSK" w:hint="cs"/>
          <w:sz w:val="32"/>
          <w:szCs w:val="32"/>
          <w:cs/>
        </w:rPr>
        <w:t xml:space="preserve">ได้อย่างถูกต้อง </w:t>
      </w:r>
    </w:p>
    <w:p w:rsidR="0048367F" w:rsidRPr="00BD0FAD" w:rsidRDefault="0048367F" w:rsidP="0048367F">
      <w:pPr>
        <w:pStyle w:val="ListParagraph"/>
        <w:tabs>
          <w:tab w:val="left" w:pos="1440"/>
        </w:tabs>
        <w:spacing w:after="0" w:line="240" w:lineRule="auto"/>
        <w:ind w:left="990"/>
        <w:jc w:val="thaiDistribute"/>
        <w:rPr>
          <w:rFonts w:ascii="TH SarabunPSK" w:hAnsi="TH SarabunPSK" w:cs="TH SarabunPSK"/>
          <w:sz w:val="32"/>
          <w:szCs w:val="32"/>
        </w:rPr>
      </w:pPr>
    </w:p>
    <w:p w:rsidR="0048367F" w:rsidRPr="007B5E83" w:rsidRDefault="0048367F" w:rsidP="0048367F">
      <w:pPr>
        <w:pStyle w:val="ListParagraph"/>
        <w:numPr>
          <w:ilvl w:val="2"/>
          <w:numId w:val="22"/>
        </w:numPr>
        <w:tabs>
          <w:tab w:val="left" w:pos="270"/>
        </w:tabs>
        <w:spacing w:after="0" w:line="240" w:lineRule="auto"/>
        <w:ind w:left="36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7B5E83">
        <w:rPr>
          <w:rFonts w:ascii="TH SarabunPSK" w:hAnsi="TH SarabunPSK" w:cs="TH SarabunPSK" w:hint="cs"/>
          <w:b/>
          <w:bCs/>
          <w:sz w:val="36"/>
          <w:szCs w:val="36"/>
          <w:cs/>
        </w:rPr>
        <w:t>ข้อเสนอแนะเชิงนโยบาย</w:t>
      </w:r>
    </w:p>
    <w:p w:rsidR="0048367F" w:rsidRPr="00BD0FAD" w:rsidRDefault="00EA44DA" w:rsidP="0048367F">
      <w:pPr>
        <w:pStyle w:val="ListParagraph"/>
        <w:numPr>
          <w:ilvl w:val="0"/>
          <w:numId w:val="25"/>
        </w:numPr>
        <w:tabs>
          <w:tab w:val="left" w:pos="99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การตั้งห้องยุทธการ (</w:t>
      </w:r>
      <w:r w:rsidR="0048367F" w:rsidRPr="00BD0FAD">
        <w:rPr>
          <w:rFonts w:ascii="TH SarabunPSK" w:hAnsi="TH SarabunPSK" w:cs="TH SarabunPSK"/>
          <w:sz w:val="32"/>
          <w:szCs w:val="32"/>
        </w:rPr>
        <w:t>War Room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) ประจำโครงการที่ไม่ใช่งบปกติ สำหรับให้คำแนะนำและแก้ไข</w:t>
      </w:r>
      <w:r w:rsidR="0048367F" w:rsidRPr="00EA44DA">
        <w:rPr>
          <w:rFonts w:ascii="TH SarabunPSK" w:hAnsi="TH SarabunPSK" w:cs="TH SarabunPSK" w:hint="cs"/>
          <w:spacing w:val="2"/>
          <w:sz w:val="32"/>
          <w:szCs w:val="32"/>
          <w:cs/>
        </w:rPr>
        <w:t>ปัญหาเฉพาะหน้าแก่ผู้รับผิดชอบ/ผู้ปฏิบัติงานในพื้นที่ ตลอดระยะเวลาของการดำเนินโครงการตามแผน</w:t>
      </w:r>
      <w:r w:rsidR="004836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โดยมีคณะทำงาน ประกอบด้วย ผู้แทนจากฝ่ายแผน ฝ่ายการเงิน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ฝ่ายตรวจสอบภายใน และผู้แทนสายงานอื่นตามความจำเป็น</w:t>
      </w:r>
    </w:p>
    <w:p w:rsidR="0048367F" w:rsidRPr="00BD0FAD" w:rsidRDefault="00EA44DA" w:rsidP="0048367F">
      <w:pPr>
        <w:pStyle w:val="ListParagraph"/>
        <w:numPr>
          <w:ilvl w:val="0"/>
          <w:numId w:val="25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การวางแผนกำลังคนให้เหมาะสมกับปริมาณงานที่กรมการพัฒนาชุมชนได้รับ เนื่องจากเจ้าหน้าที่ผู้ปฏิบัติงานในพื้นที่มีงานที่ต้องรับผิดชอบตามภารกิจของกรม</w:t>
      </w:r>
      <w:r w:rsidR="0048367F">
        <w:rPr>
          <w:rFonts w:ascii="TH SarabunPSK" w:hAnsi="TH SarabunPSK" w:cs="TH SarabunPSK" w:hint="cs"/>
          <w:sz w:val="32"/>
          <w:szCs w:val="32"/>
          <w:cs/>
        </w:rPr>
        <w:t>ฯ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 xml:space="preserve"> งานตามนโยบายของรัฐบาล และงานที่ได้รับมอบหมายจากจังหวัด แต่กำลังคนมีจำกัด ทำให้งานในภาพรวมขาดประสิทธิภาพ</w:t>
      </w:r>
      <w:r w:rsidR="0048367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จึงจำเป็นต้องจัดอัตรากำลังให้เพียงพอแก่ภารกิจที่เพิ่มขึ้น</w:t>
      </w:r>
    </w:p>
    <w:p w:rsidR="0048367F" w:rsidRPr="00BD0FAD" w:rsidRDefault="00EA44DA" w:rsidP="0048367F">
      <w:pPr>
        <w:pStyle w:val="ListParagraph"/>
        <w:numPr>
          <w:ilvl w:val="0"/>
          <w:numId w:val="25"/>
        </w:numPr>
        <w:tabs>
          <w:tab w:val="left" w:pos="990"/>
          <w:tab w:val="left" w:pos="144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ควรจัดให้มีงบประมาณส่วนหนึ่ง สำหรับจ้างลูกจ้างชั่วคราวในโครงการที่ไม่ใช่งบปกติหรือให้เป็นค่าพาหนะ/ค่าอาหารอาสาสมัครที่มาช่วยงาน ซึ่งจะทำให้การดำเนินโครงการในภาพรวมของกรมการพัฒนาชุมชนไม่ด้อยประสิทธิภาพลง เพราะผู้รับผิดชอบ</w:t>
      </w:r>
      <w:r w:rsidR="0048367F">
        <w:rPr>
          <w:rFonts w:ascii="TH SarabunPSK" w:hAnsi="TH SarabunPSK" w:cs="TH SarabunPSK" w:hint="cs"/>
          <w:sz w:val="32"/>
          <w:szCs w:val="32"/>
          <w:cs/>
        </w:rPr>
        <w:t>/ผู้ปฏิบัติงาน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สามารถบริหารจัดการโครงการได้อย่างทั่วถึง โดยมีลูกจ้างชั่วคราวหรือ</w:t>
      </w:r>
      <w:r w:rsidR="0048367F" w:rsidRPr="00167BC4">
        <w:rPr>
          <w:rFonts w:ascii="TH SarabunPSK" w:hAnsi="TH SarabunPSK" w:cs="TH SarabunPSK" w:hint="cs"/>
          <w:sz w:val="32"/>
          <w:szCs w:val="32"/>
          <w:cs/>
        </w:rPr>
        <w:t>อาสาสมัครมาช่วยทำงานในหน้าที่</w:t>
      </w:r>
      <w:r w:rsidR="0048367F" w:rsidRPr="00BD0FAD">
        <w:rPr>
          <w:rFonts w:ascii="TH SarabunPSK" w:hAnsi="TH SarabunPSK" w:cs="TH SarabunPSK" w:hint="cs"/>
          <w:sz w:val="32"/>
          <w:szCs w:val="32"/>
          <w:cs/>
        </w:rPr>
        <w:t>เลขานุการโครงการให้</w:t>
      </w:r>
    </w:p>
    <w:p w:rsidR="0048367F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367F" w:rsidRDefault="0048367F" w:rsidP="0048367F">
      <w:pPr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</w:p>
    <w:p w:rsidR="0048367F" w:rsidRPr="00B55AA3" w:rsidRDefault="0048367F" w:rsidP="0048367F">
      <w:pPr>
        <w:pStyle w:val="ListParagraph"/>
        <w:numPr>
          <w:ilvl w:val="2"/>
          <w:numId w:val="22"/>
        </w:numPr>
        <w:tabs>
          <w:tab w:val="left" w:pos="270"/>
        </w:tabs>
        <w:spacing w:after="0" w:line="240" w:lineRule="auto"/>
        <w:ind w:left="270" w:hanging="27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6F43ED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>ความเห็นของที่ปรึกษาที่มีต่อแนวทาง</w:t>
      </w:r>
      <w:r w:rsidRPr="006F43ED">
        <w:rPr>
          <w:rFonts w:ascii="TH SarabunPSK" w:hAnsi="TH SarabunPSK" w:cs="TH SarabunPSK"/>
          <w:b/>
          <w:bCs/>
          <w:sz w:val="36"/>
          <w:szCs w:val="36"/>
          <w:cs/>
        </w:rPr>
        <w:t>ตามแผนงานบูรณาการเสริมสร้างความเข้มแข็งและยั่งยืนให้กับเศรษฐกิจ</w:t>
      </w:r>
      <w:r w:rsidRPr="00167BC4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ภายในประเทศ </w:t>
      </w:r>
      <w:r w:rsidRPr="00167BC4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ในส่วนของกรมการพัฒนาชุมชน      </w:t>
      </w:r>
    </w:p>
    <w:p w:rsidR="0048367F" w:rsidRPr="006F43ED" w:rsidRDefault="0048367F" w:rsidP="0048367F">
      <w:pPr>
        <w:pStyle w:val="ListParagraph"/>
        <w:tabs>
          <w:tab w:val="left" w:pos="0"/>
          <w:tab w:val="left" w:pos="720"/>
        </w:tabs>
        <w:spacing w:after="0" w:line="240" w:lineRule="auto"/>
        <w:ind w:left="0" w:firstLine="720"/>
        <w:jc w:val="thaiDistribute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6F43ED">
        <w:rPr>
          <w:rFonts w:ascii="TH SarabunPSK" w:hAnsi="TH SarabunPSK" w:cs="TH SarabunPSK" w:hint="cs"/>
          <w:sz w:val="32"/>
          <w:szCs w:val="32"/>
          <w:cs/>
        </w:rPr>
        <w:t>โครงการที่มีโอกาส</w:t>
      </w:r>
      <w:r w:rsidRPr="006F43ED">
        <w:rPr>
          <w:rFonts w:ascii="TH SarabunPSK" w:hAnsi="TH SarabunPSK" w:cs="TH SarabunPSK"/>
          <w:sz w:val="32"/>
          <w:szCs w:val="32"/>
          <w:cs/>
        </w:rPr>
        <w:t>เสริมสร้างความเข้มแข็งและยั่งยืนให้กับเศรษฐกิจภายในประเทศ</w:t>
      </w:r>
      <w:r w:rsidRPr="006F43ED">
        <w:rPr>
          <w:rFonts w:ascii="TH SarabunPSK" w:hAnsi="TH SarabunPSK" w:cs="TH SarabunPSK" w:hint="cs"/>
          <w:sz w:val="32"/>
          <w:szCs w:val="32"/>
          <w:cs/>
        </w:rPr>
        <w:t>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43ED">
        <w:rPr>
          <w:rFonts w:ascii="TH SarabunPSK" w:hAnsi="TH SarabunPSK" w:cs="TH SarabunPSK" w:hint="cs"/>
          <w:sz w:val="32"/>
          <w:szCs w:val="32"/>
          <w:cs/>
        </w:rPr>
        <w:t xml:space="preserve">คือ โครงการในแนวทางที่ ๒ </w:t>
      </w:r>
      <w:r w:rsidRPr="006F43ED">
        <w:rPr>
          <w:rFonts w:ascii="TH SarabunPSK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6F43ED">
        <w:rPr>
          <w:rFonts w:ascii="TH SarabunPSK" w:hAnsi="TH SarabunPSK" w:cs="TH SarabunPSK" w:hint="cs"/>
          <w:sz w:val="32"/>
          <w:szCs w:val="32"/>
          <w:cs/>
        </w:rPr>
        <w:t xml:space="preserve"> เพราะกิจกรรมในโครงการสามารถสร้างผลกระทบต่อประชาชนในวงกว้าง การท่องเที่ยวในชุมชน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ก่อให้เกิดการลงทุนใหม่</w:t>
      </w:r>
      <w:r w:rsidR="00EA44D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67BC4">
        <w:rPr>
          <w:rFonts w:ascii="TH SarabunPSK" w:hAnsi="TH SarabunPSK" w:cs="TH SarabunPSK" w:hint="cs"/>
          <w:sz w:val="32"/>
          <w:szCs w:val="32"/>
          <w:cs/>
        </w:rPr>
        <w:t>ๆ ซึ่งผู้ร่วมโครงการและ</w:t>
      </w:r>
      <w:r w:rsidRPr="00206A9D">
        <w:rPr>
          <w:rFonts w:ascii="TH SarabunPSK" w:hAnsi="TH SarabunPSK" w:cs="TH SarabunPSK" w:hint="cs"/>
          <w:spacing w:val="8"/>
          <w:sz w:val="32"/>
          <w:szCs w:val="32"/>
          <w:cs/>
        </w:rPr>
        <w:t>ประชาชนทั่วไป มีช่องทางสร้างอาชีพและรายได้จากการท่องเที่ยวได้เช่นเดียวกัน ในขณะที่โครงการ</w:t>
      </w:r>
      <w:r w:rsidR="00206A9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F43ED">
        <w:rPr>
          <w:rFonts w:ascii="TH SarabunPSK" w:hAnsi="TH SarabunPSK" w:cs="TH SarabunPSK" w:hint="cs"/>
          <w:sz w:val="32"/>
          <w:szCs w:val="32"/>
          <w:cs/>
        </w:rPr>
        <w:t xml:space="preserve">ในแนวทางที่ ๑ ส่งผลดีต่อผู้เข้าร่วมโครงการและชุมชนในวงแคบ ส่วนโครงการในแนวทางที่ ๓ (เวทีที่ ๑) </w:t>
      </w:r>
      <w:r w:rsidRPr="00206A9D">
        <w:rPr>
          <w:rFonts w:ascii="TH SarabunPSK" w:hAnsi="TH SarabunPSK" w:cs="TH SarabunPSK" w:hint="cs"/>
          <w:sz w:val="32"/>
          <w:szCs w:val="32"/>
          <w:cs/>
        </w:rPr>
        <w:t>มุ่งเน้นการรับทราบปัญหาของชุมชนเป็นสำคัญ ดังนั้น ในอนาคตหากกรมการพัฒนาชุมชนมีความจำเป็น</w:t>
      </w:r>
      <w:r w:rsidR="00206A9D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Pr="00206A9D">
        <w:rPr>
          <w:rFonts w:ascii="TH SarabunPSK" w:hAnsi="TH SarabunPSK" w:cs="TH SarabunPSK" w:hint="cs"/>
          <w:spacing w:val="-4"/>
          <w:sz w:val="32"/>
          <w:szCs w:val="32"/>
          <w:cs/>
        </w:rPr>
        <w:t>ต้องเลือกโครงการที่ส่งผลกระทบสูงต่อการสร้างอาชีพและรายได้ให้แก่ประชาชนในวงกว้าง ควรให้ความสำคัญ</w:t>
      </w:r>
      <w:r w:rsidRPr="006F43ED">
        <w:rPr>
          <w:rFonts w:ascii="TH SarabunPSK" w:hAnsi="TH SarabunPSK" w:cs="TH SarabunPSK" w:hint="cs"/>
          <w:sz w:val="32"/>
          <w:szCs w:val="32"/>
          <w:cs/>
        </w:rPr>
        <w:t>แก่โครงการที่เกี่ยวข้องกับการ</w:t>
      </w:r>
      <w:r w:rsidRPr="006F43ED">
        <w:rPr>
          <w:rFonts w:ascii="TH SarabunPSK" w:hAnsi="TH SarabunPSK" w:cs="TH SarabunPSK"/>
          <w:sz w:val="32"/>
          <w:szCs w:val="32"/>
          <w:cs/>
        </w:rPr>
        <w:t>เพิ่มศักยภาพภาคการท่องเที่ยวและบริการ</w:t>
      </w:r>
      <w:r w:rsidRPr="006F43ED">
        <w:rPr>
          <w:rFonts w:ascii="TH SarabunPSK" w:hAnsi="TH SarabunPSK" w:cs="TH SarabunPSK" w:hint="cs"/>
          <w:sz w:val="32"/>
          <w:szCs w:val="32"/>
          <w:cs/>
        </w:rPr>
        <w:t>ก่อนแนวทางอื่น</w:t>
      </w:r>
    </w:p>
    <w:p w:rsidR="0048367F" w:rsidRPr="00B520C2" w:rsidRDefault="0048367F" w:rsidP="0048367F">
      <w:pPr>
        <w:pStyle w:val="ListParagraph"/>
        <w:spacing w:after="0" w:line="240" w:lineRule="auto"/>
        <w:ind w:left="1211"/>
        <w:rPr>
          <w:rFonts w:ascii="TH SarabunPSK" w:hAnsi="TH SarabunPSK" w:cs="TH SarabunPSK"/>
          <w:sz w:val="32"/>
          <w:szCs w:val="32"/>
        </w:rPr>
      </w:pPr>
    </w:p>
    <w:p w:rsidR="0048367F" w:rsidRPr="00B520C2" w:rsidRDefault="0048367F" w:rsidP="0048367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B520C2" w:rsidRPr="0048367F" w:rsidRDefault="00B520C2" w:rsidP="0048367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sectPr w:rsidR="00B520C2" w:rsidRPr="0048367F" w:rsidSect="000467D4">
      <w:footerReference w:type="default" r:id="rId7"/>
      <w:pgSz w:w="12240" w:h="15840"/>
      <w:pgMar w:top="1440" w:right="1440" w:bottom="1440" w:left="1800" w:header="706" w:footer="706" w:gutter="0"/>
      <w:pgNumType w:fmt="thaiNumbers"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0DC4" w:rsidRDefault="00010DC4" w:rsidP="00852AF0">
      <w:pPr>
        <w:spacing w:after="0" w:line="240" w:lineRule="auto"/>
      </w:pPr>
      <w:r>
        <w:separator/>
      </w:r>
    </w:p>
  </w:endnote>
  <w:endnote w:type="continuationSeparator" w:id="0">
    <w:p w:rsidR="00010DC4" w:rsidRDefault="00010DC4" w:rsidP="00852A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98142540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noProof/>
        <w:sz w:val="32"/>
        <w:szCs w:val="32"/>
      </w:rPr>
    </w:sdtEndPr>
    <w:sdtContent>
      <w:p w:rsidR="00B514CD" w:rsidRPr="006F43ED" w:rsidRDefault="00B514CD">
        <w:pPr>
          <w:pStyle w:val="Footer"/>
          <w:jc w:val="center"/>
          <w:rPr>
            <w:rFonts w:ascii="TH SarabunPSK" w:hAnsi="TH SarabunPSK" w:cs="TH SarabunPSK"/>
            <w:sz w:val="32"/>
            <w:szCs w:val="32"/>
          </w:rPr>
        </w:pPr>
        <w:r w:rsidRPr="006F43ED">
          <w:rPr>
            <w:rFonts w:ascii="TH SarabunPSK" w:hAnsi="TH SarabunPSK" w:cs="TH SarabunPSK"/>
            <w:sz w:val="32"/>
            <w:szCs w:val="32"/>
          </w:rPr>
          <w:fldChar w:fldCharType="begin"/>
        </w:r>
        <w:r w:rsidRPr="006F43ED">
          <w:rPr>
            <w:rFonts w:ascii="TH SarabunPSK" w:hAnsi="TH SarabunPSK" w:cs="TH SarabunPSK"/>
            <w:sz w:val="32"/>
            <w:szCs w:val="32"/>
            <w:cs/>
          </w:rPr>
          <w:instrText xml:space="preserve"> </w:instrText>
        </w:r>
        <w:r w:rsidRPr="006F43ED">
          <w:rPr>
            <w:rFonts w:ascii="TH SarabunPSK" w:hAnsi="TH SarabunPSK" w:cs="TH SarabunPSK"/>
            <w:sz w:val="32"/>
            <w:szCs w:val="32"/>
          </w:rPr>
          <w:instrText>PAGE   \</w:instrText>
        </w:r>
        <w:r w:rsidRPr="006F43ED">
          <w:rPr>
            <w:rFonts w:ascii="TH SarabunPSK" w:hAnsi="TH SarabunPSK" w:cs="TH SarabunPSK"/>
            <w:sz w:val="32"/>
            <w:szCs w:val="32"/>
            <w:cs/>
          </w:rPr>
          <w:instrText xml:space="preserve">* </w:instrText>
        </w:r>
        <w:r w:rsidRPr="006F43ED">
          <w:rPr>
            <w:rFonts w:ascii="TH SarabunPSK" w:hAnsi="TH SarabunPSK" w:cs="TH SarabunPSK"/>
            <w:sz w:val="32"/>
            <w:szCs w:val="32"/>
          </w:rPr>
          <w:instrText xml:space="preserve">MERGEFORMAT </w:instrText>
        </w:r>
        <w:r w:rsidRPr="006F43ED">
          <w:rPr>
            <w:rFonts w:ascii="TH SarabunPSK" w:hAnsi="TH SarabunPSK" w:cs="TH SarabunPSK"/>
            <w:sz w:val="32"/>
            <w:szCs w:val="32"/>
          </w:rPr>
          <w:fldChar w:fldCharType="separate"/>
        </w:r>
        <w:r w:rsidR="00245F84">
          <w:rPr>
            <w:rFonts w:ascii="TH SarabunPSK" w:hAnsi="TH SarabunPSK" w:cs="TH SarabunPSK"/>
            <w:noProof/>
            <w:sz w:val="32"/>
            <w:szCs w:val="32"/>
            <w:cs/>
          </w:rPr>
          <w:t>๑๒</w:t>
        </w:r>
        <w:r w:rsidRPr="006F43ED">
          <w:rPr>
            <w:rFonts w:ascii="TH SarabunPSK" w:hAnsi="TH SarabunPSK" w:cs="TH SarabunPSK"/>
            <w:noProof/>
            <w:sz w:val="32"/>
            <w:szCs w:val="32"/>
          </w:rPr>
          <w:fldChar w:fldCharType="end"/>
        </w:r>
      </w:p>
    </w:sdtContent>
  </w:sdt>
  <w:p w:rsidR="00B514CD" w:rsidRDefault="00B514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0DC4" w:rsidRDefault="00010DC4" w:rsidP="00852AF0">
      <w:pPr>
        <w:spacing w:after="0" w:line="240" w:lineRule="auto"/>
      </w:pPr>
      <w:r>
        <w:separator/>
      </w:r>
    </w:p>
  </w:footnote>
  <w:footnote w:type="continuationSeparator" w:id="0">
    <w:p w:rsidR="00010DC4" w:rsidRDefault="00010DC4" w:rsidP="00852A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64992"/>
    <w:multiLevelType w:val="hybridMultilevel"/>
    <w:tmpl w:val="7610E9D2"/>
    <w:lvl w:ilvl="0" w:tplc="9970F526">
      <w:start w:val="1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61F7180"/>
    <w:multiLevelType w:val="hybridMultilevel"/>
    <w:tmpl w:val="9782CF4E"/>
    <w:lvl w:ilvl="0" w:tplc="CB7E5B6C">
      <w:start w:val="1"/>
      <w:numFmt w:val="thaiNumb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76397"/>
    <w:multiLevelType w:val="hybridMultilevel"/>
    <w:tmpl w:val="B6661A78"/>
    <w:lvl w:ilvl="0" w:tplc="BBECF424">
      <w:start w:val="1"/>
      <w:numFmt w:val="thaiNumbers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 w15:restartNumberingAfterBreak="0">
    <w:nsid w:val="0B6845A6"/>
    <w:multiLevelType w:val="hybridMultilevel"/>
    <w:tmpl w:val="3C9A56BA"/>
    <w:lvl w:ilvl="0" w:tplc="5A5004AA">
      <w:start w:val="1"/>
      <w:numFmt w:val="thaiNumb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" w15:restartNumberingAfterBreak="0">
    <w:nsid w:val="0FEF00F5"/>
    <w:multiLevelType w:val="hybridMultilevel"/>
    <w:tmpl w:val="3E3259B4"/>
    <w:lvl w:ilvl="0" w:tplc="0408F680">
      <w:start w:val="1"/>
      <w:numFmt w:val="thaiNumb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5" w15:restartNumberingAfterBreak="0">
    <w:nsid w:val="12EF1796"/>
    <w:multiLevelType w:val="hybridMultilevel"/>
    <w:tmpl w:val="D7DE02CA"/>
    <w:lvl w:ilvl="0" w:tplc="57444F62">
      <w:start w:val="1"/>
      <w:numFmt w:val="thaiNumbers"/>
      <w:lvlText w:val="%1)"/>
      <w:lvlJc w:val="left"/>
      <w:pPr>
        <w:ind w:left="1571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23791946"/>
    <w:multiLevelType w:val="hybridMultilevel"/>
    <w:tmpl w:val="1AC69782"/>
    <w:lvl w:ilvl="0" w:tplc="CF4C1E02">
      <w:start w:val="1"/>
      <w:numFmt w:val="thaiNumbers"/>
      <w:lvlText w:val="(%1)"/>
      <w:lvlJc w:val="left"/>
      <w:pPr>
        <w:ind w:left="192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7" w15:restartNumberingAfterBreak="0">
    <w:nsid w:val="23D43CFB"/>
    <w:multiLevelType w:val="hybridMultilevel"/>
    <w:tmpl w:val="3E3259B4"/>
    <w:lvl w:ilvl="0" w:tplc="0408F680">
      <w:start w:val="1"/>
      <w:numFmt w:val="thaiNumb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70471FB"/>
    <w:multiLevelType w:val="hybridMultilevel"/>
    <w:tmpl w:val="3C9A56BA"/>
    <w:lvl w:ilvl="0" w:tplc="5A5004AA">
      <w:start w:val="1"/>
      <w:numFmt w:val="thaiNumb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 w15:restartNumberingAfterBreak="0">
    <w:nsid w:val="38EA19AD"/>
    <w:multiLevelType w:val="hybridMultilevel"/>
    <w:tmpl w:val="9AB462A4"/>
    <w:lvl w:ilvl="0" w:tplc="4DAE5BF0">
      <w:start w:val="1"/>
      <w:numFmt w:val="thaiNumbers"/>
      <w:lvlText w:val="(%1)"/>
      <w:lvlJc w:val="left"/>
      <w:pPr>
        <w:ind w:left="16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3A4D56D0"/>
    <w:multiLevelType w:val="hybridMultilevel"/>
    <w:tmpl w:val="913E81AC"/>
    <w:lvl w:ilvl="0" w:tplc="44D0679A">
      <w:start w:val="1"/>
      <w:numFmt w:val="thaiNumbers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C96351"/>
    <w:multiLevelType w:val="hybridMultilevel"/>
    <w:tmpl w:val="B6661A78"/>
    <w:lvl w:ilvl="0" w:tplc="BBECF424">
      <w:start w:val="1"/>
      <w:numFmt w:val="thaiNumb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3BCA6C68"/>
    <w:multiLevelType w:val="hybridMultilevel"/>
    <w:tmpl w:val="3C9A56BA"/>
    <w:lvl w:ilvl="0" w:tplc="5A5004AA">
      <w:start w:val="1"/>
      <w:numFmt w:val="thaiNumb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 w15:restartNumberingAfterBreak="0">
    <w:nsid w:val="40FF3F45"/>
    <w:multiLevelType w:val="hybridMultilevel"/>
    <w:tmpl w:val="98A6BF86"/>
    <w:lvl w:ilvl="0" w:tplc="1EBEB2B2">
      <w:start w:val="1"/>
      <w:numFmt w:val="thaiNumbers"/>
      <w:lvlText w:val="(%1)"/>
      <w:lvlJc w:val="left"/>
      <w:pPr>
        <w:ind w:left="120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4" w15:restartNumberingAfterBreak="0">
    <w:nsid w:val="45B61C9F"/>
    <w:multiLevelType w:val="hybridMultilevel"/>
    <w:tmpl w:val="3E3259B4"/>
    <w:lvl w:ilvl="0" w:tplc="0408F680">
      <w:start w:val="1"/>
      <w:numFmt w:val="thaiNumb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15" w15:restartNumberingAfterBreak="0">
    <w:nsid w:val="48080C23"/>
    <w:multiLevelType w:val="hybridMultilevel"/>
    <w:tmpl w:val="668A5702"/>
    <w:lvl w:ilvl="0" w:tplc="89C4A070">
      <w:start w:val="1"/>
      <w:numFmt w:val="thaiNumbers"/>
      <w:lvlText w:val="%1."/>
      <w:lvlJc w:val="left"/>
      <w:pPr>
        <w:ind w:left="2700" w:hanging="360"/>
      </w:pPr>
      <w:rPr>
        <w:rFonts w:hint="default"/>
        <w:b/>
        <w:sz w:val="44"/>
      </w:rPr>
    </w:lvl>
    <w:lvl w:ilvl="1" w:tplc="04090019" w:tentative="1">
      <w:start w:val="1"/>
      <w:numFmt w:val="lowerLetter"/>
      <w:lvlText w:val="%2."/>
      <w:lvlJc w:val="left"/>
      <w:pPr>
        <w:ind w:left="3420" w:hanging="360"/>
      </w:pPr>
    </w:lvl>
    <w:lvl w:ilvl="2" w:tplc="0409001B" w:tentative="1">
      <w:start w:val="1"/>
      <w:numFmt w:val="lowerRoman"/>
      <w:lvlText w:val="%3."/>
      <w:lvlJc w:val="right"/>
      <w:pPr>
        <w:ind w:left="4140" w:hanging="180"/>
      </w:pPr>
    </w:lvl>
    <w:lvl w:ilvl="3" w:tplc="0409000F" w:tentative="1">
      <w:start w:val="1"/>
      <w:numFmt w:val="decimal"/>
      <w:lvlText w:val="%4."/>
      <w:lvlJc w:val="left"/>
      <w:pPr>
        <w:ind w:left="4860" w:hanging="360"/>
      </w:pPr>
    </w:lvl>
    <w:lvl w:ilvl="4" w:tplc="04090019" w:tentative="1">
      <w:start w:val="1"/>
      <w:numFmt w:val="lowerLetter"/>
      <w:lvlText w:val="%5."/>
      <w:lvlJc w:val="left"/>
      <w:pPr>
        <w:ind w:left="5580" w:hanging="360"/>
      </w:pPr>
    </w:lvl>
    <w:lvl w:ilvl="5" w:tplc="0409001B" w:tentative="1">
      <w:start w:val="1"/>
      <w:numFmt w:val="lowerRoman"/>
      <w:lvlText w:val="%6."/>
      <w:lvlJc w:val="right"/>
      <w:pPr>
        <w:ind w:left="6300" w:hanging="180"/>
      </w:pPr>
    </w:lvl>
    <w:lvl w:ilvl="6" w:tplc="0409000F" w:tentative="1">
      <w:start w:val="1"/>
      <w:numFmt w:val="decimal"/>
      <w:lvlText w:val="%7."/>
      <w:lvlJc w:val="left"/>
      <w:pPr>
        <w:ind w:left="7020" w:hanging="360"/>
      </w:pPr>
    </w:lvl>
    <w:lvl w:ilvl="7" w:tplc="04090019" w:tentative="1">
      <w:start w:val="1"/>
      <w:numFmt w:val="lowerLetter"/>
      <w:lvlText w:val="%8."/>
      <w:lvlJc w:val="left"/>
      <w:pPr>
        <w:ind w:left="7740" w:hanging="360"/>
      </w:pPr>
    </w:lvl>
    <w:lvl w:ilvl="8" w:tplc="04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16" w15:restartNumberingAfterBreak="0">
    <w:nsid w:val="4B83139C"/>
    <w:multiLevelType w:val="hybridMultilevel"/>
    <w:tmpl w:val="6E74B670"/>
    <w:lvl w:ilvl="0" w:tplc="AF6AE680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BCE6BF4"/>
    <w:multiLevelType w:val="hybridMultilevel"/>
    <w:tmpl w:val="A5C27266"/>
    <w:lvl w:ilvl="0" w:tplc="AD0E70A4">
      <w:start w:val="1"/>
      <w:numFmt w:val="thaiNumbers"/>
      <w:lvlText w:val="(%1)"/>
      <w:lvlJc w:val="left"/>
      <w:pPr>
        <w:ind w:left="196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25" w:hanging="360"/>
      </w:pPr>
    </w:lvl>
    <w:lvl w:ilvl="2" w:tplc="0409001B" w:tentative="1">
      <w:start w:val="1"/>
      <w:numFmt w:val="lowerRoman"/>
      <w:lvlText w:val="%3."/>
      <w:lvlJc w:val="right"/>
      <w:pPr>
        <w:ind w:left="3045" w:hanging="180"/>
      </w:pPr>
    </w:lvl>
    <w:lvl w:ilvl="3" w:tplc="0409000F" w:tentative="1">
      <w:start w:val="1"/>
      <w:numFmt w:val="decimal"/>
      <w:lvlText w:val="%4."/>
      <w:lvlJc w:val="left"/>
      <w:pPr>
        <w:ind w:left="3765" w:hanging="360"/>
      </w:pPr>
    </w:lvl>
    <w:lvl w:ilvl="4" w:tplc="04090019" w:tentative="1">
      <w:start w:val="1"/>
      <w:numFmt w:val="lowerLetter"/>
      <w:lvlText w:val="%5."/>
      <w:lvlJc w:val="left"/>
      <w:pPr>
        <w:ind w:left="4485" w:hanging="360"/>
      </w:pPr>
    </w:lvl>
    <w:lvl w:ilvl="5" w:tplc="0409001B" w:tentative="1">
      <w:start w:val="1"/>
      <w:numFmt w:val="lowerRoman"/>
      <w:lvlText w:val="%6."/>
      <w:lvlJc w:val="right"/>
      <w:pPr>
        <w:ind w:left="5205" w:hanging="180"/>
      </w:pPr>
    </w:lvl>
    <w:lvl w:ilvl="6" w:tplc="0409000F" w:tentative="1">
      <w:start w:val="1"/>
      <w:numFmt w:val="decimal"/>
      <w:lvlText w:val="%7."/>
      <w:lvlJc w:val="left"/>
      <w:pPr>
        <w:ind w:left="5925" w:hanging="360"/>
      </w:pPr>
    </w:lvl>
    <w:lvl w:ilvl="7" w:tplc="04090019" w:tentative="1">
      <w:start w:val="1"/>
      <w:numFmt w:val="lowerLetter"/>
      <w:lvlText w:val="%8."/>
      <w:lvlJc w:val="left"/>
      <w:pPr>
        <w:ind w:left="6645" w:hanging="360"/>
      </w:pPr>
    </w:lvl>
    <w:lvl w:ilvl="8" w:tplc="0409001B" w:tentative="1">
      <w:start w:val="1"/>
      <w:numFmt w:val="lowerRoman"/>
      <w:lvlText w:val="%9."/>
      <w:lvlJc w:val="right"/>
      <w:pPr>
        <w:ind w:left="7365" w:hanging="180"/>
      </w:pPr>
    </w:lvl>
  </w:abstractNum>
  <w:abstractNum w:abstractNumId="18" w15:restartNumberingAfterBreak="0">
    <w:nsid w:val="533C725C"/>
    <w:multiLevelType w:val="hybridMultilevel"/>
    <w:tmpl w:val="6462777C"/>
    <w:lvl w:ilvl="0" w:tplc="2D7AFD44">
      <w:start w:val="1"/>
      <w:numFmt w:val="thaiNumbers"/>
      <w:lvlText w:val="๑.๒.%1"/>
      <w:lvlJc w:val="left"/>
      <w:pPr>
        <w:ind w:left="2160" w:hanging="360"/>
      </w:pPr>
      <w:rPr>
        <w:rFonts w:hint="default"/>
      </w:rPr>
    </w:lvl>
    <w:lvl w:ilvl="1" w:tplc="B88C68D0">
      <w:start w:val="1"/>
      <w:numFmt w:val="thaiNumbers"/>
      <w:lvlText w:val="๑.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A437C2C"/>
    <w:multiLevelType w:val="hybridMultilevel"/>
    <w:tmpl w:val="6E74B670"/>
    <w:lvl w:ilvl="0" w:tplc="AF6AE680">
      <w:start w:val="1"/>
      <w:numFmt w:val="thaiNumb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F85322A"/>
    <w:multiLevelType w:val="hybridMultilevel"/>
    <w:tmpl w:val="35B4B22E"/>
    <w:lvl w:ilvl="0" w:tplc="87F64764">
      <w:start w:val="1"/>
      <w:numFmt w:val="thaiNumbers"/>
      <w:lvlText w:val="%1."/>
      <w:lvlJc w:val="left"/>
      <w:pPr>
        <w:ind w:left="480" w:hanging="360"/>
      </w:pPr>
      <w:rPr>
        <w:rFonts w:ascii="TH SarabunPSK" w:hAnsi="TH SarabunPSK" w:cs="TH SarabunPSK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1" w15:restartNumberingAfterBreak="0">
    <w:nsid w:val="620D4DA4"/>
    <w:multiLevelType w:val="hybridMultilevel"/>
    <w:tmpl w:val="FA42830A"/>
    <w:lvl w:ilvl="0" w:tplc="10BC67A0">
      <w:start w:val="1"/>
      <w:numFmt w:val="thaiNumbers"/>
      <w:lvlText w:val="%1.๑"/>
      <w:lvlJc w:val="left"/>
      <w:pPr>
        <w:ind w:left="1710" w:hanging="360"/>
      </w:pPr>
      <w:rPr>
        <w:rFonts w:hint="default"/>
      </w:rPr>
    </w:lvl>
    <w:lvl w:ilvl="1" w:tplc="7BC00B2C">
      <w:start w:val="1"/>
      <w:numFmt w:val="thaiNumbers"/>
      <w:lvlText w:val="(%2)"/>
      <w:lvlJc w:val="left"/>
      <w:pPr>
        <w:ind w:left="1440" w:hanging="360"/>
      </w:pPr>
      <w:rPr>
        <w:rFonts w:ascii="TH SarabunPSK" w:eastAsia="Calibri" w:hAnsi="TH SarabunPSK" w:cs="TH SarabunPSK"/>
        <w:lang w:val="en-US"/>
      </w:rPr>
    </w:lvl>
    <w:lvl w:ilvl="2" w:tplc="9DFA1FA2">
      <w:start w:val="6"/>
      <w:numFmt w:val="thaiNumbers"/>
      <w:lvlText w:val="%3."/>
      <w:lvlJc w:val="left"/>
      <w:pPr>
        <w:ind w:left="630" w:hanging="360"/>
      </w:pPr>
      <w:rPr>
        <w:rFonts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697667"/>
    <w:multiLevelType w:val="hybridMultilevel"/>
    <w:tmpl w:val="245C41D2"/>
    <w:lvl w:ilvl="0" w:tplc="F0A8EB0E">
      <w:start w:val="1"/>
      <w:numFmt w:val="thaiNumbers"/>
      <w:lvlText w:val="(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6DA359FE"/>
    <w:multiLevelType w:val="hybridMultilevel"/>
    <w:tmpl w:val="12664EDC"/>
    <w:lvl w:ilvl="0" w:tplc="526EA770">
      <w:start w:val="1"/>
      <w:numFmt w:val="thaiNumbers"/>
      <w:lvlText w:val="%1)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 w15:restartNumberingAfterBreak="0">
    <w:nsid w:val="73D628E9"/>
    <w:multiLevelType w:val="hybridMultilevel"/>
    <w:tmpl w:val="3E3259B4"/>
    <w:lvl w:ilvl="0" w:tplc="0408F680">
      <w:start w:val="1"/>
      <w:numFmt w:val="thaiNumb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5" w15:restartNumberingAfterBreak="0">
    <w:nsid w:val="743F52CE"/>
    <w:multiLevelType w:val="hybridMultilevel"/>
    <w:tmpl w:val="37A0445E"/>
    <w:lvl w:ilvl="0" w:tplc="58B8FA12">
      <w:start w:val="1"/>
      <w:numFmt w:val="thaiNumbers"/>
      <w:lvlText w:val="%1)"/>
      <w:lvlJc w:val="left"/>
      <w:pPr>
        <w:ind w:left="1710" w:hanging="360"/>
      </w:pPr>
      <w:rPr>
        <w:rFonts w:ascii="TH SarabunPSK" w:eastAsia="Calibr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6" w15:restartNumberingAfterBreak="0">
    <w:nsid w:val="7D0B5468"/>
    <w:multiLevelType w:val="hybridMultilevel"/>
    <w:tmpl w:val="C832999A"/>
    <w:lvl w:ilvl="0" w:tplc="89C4A0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2"/>
  </w:num>
  <w:num w:numId="3">
    <w:abstractNumId w:val="0"/>
  </w:num>
  <w:num w:numId="4">
    <w:abstractNumId w:val="4"/>
  </w:num>
  <w:num w:numId="5">
    <w:abstractNumId w:val="7"/>
  </w:num>
  <w:num w:numId="6">
    <w:abstractNumId w:val="24"/>
  </w:num>
  <w:num w:numId="7">
    <w:abstractNumId w:val="16"/>
  </w:num>
  <w:num w:numId="8">
    <w:abstractNumId w:val="5"/>
  </w:num>
  <w:num w:numId="9">
    <w:abstractNumId w:val="12"/>
  </w:num>
  <w:num w:numId="10">
    <w:abstractNumId w:val="3"/>
  </w:num>
  <w:num w:numId="11">
    <w:abstractNumId w:val="19"/>
  </w:num>
  <w:num w:numId="12">
    <w:abstractNumId w:val="8"/>
  </w:num>
  <w:num w:numId="13">
    <w:abstractNumId w:val="14"/>
  </w:num>
  <w:num w:numId="14">
    <w:abstractNumId w:val="26"/>
  </w:num>
  <w:num w:numId="15">
    <w:abstractNumId w:val="15"/>
  </w:num>
  <w:num w:numId="16">
    <w:abstractNumId w:val="23"/>
  </w:num>
  <w:num w:numId="17">
    <w:abstractNumId w:val="20"/>
  </w:num>
  <w:num w:numId="18">
    <w:abstractNumId w:val="11"/>
  </w:num>
  <w:num w:numId="19">
    <w:abstractNumId w:val="2"/>
  </w:num>
  <w:num w:numId="20">
    <w:abstractNumId w:val="17"/>
  </w:num>
  <w:num w:numId="21">
    <w:abstractNumId w:val="9"/>
  </w:num>
  <w:num w:numId="22">
    <w:abstractNumId w:val="21"/>
  </w:num>
  <w:num w:numId="23">
    <w:abstractNumId w:val="13"/>
  </w:num>
  <w:num w:numId="24">
    <w:abstractNumId w:val="6"/>
  </w:num>
  <w:num w:numId="25">
    <w:abstractNumId w:val="25"/>
  </w:num>
  <w:num w:numId="26">
    <w:abstractNumId w:val="1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758"/>
    <w:rsid w:val="00010DC4"/>
    <w:rsid w:val="000467D4"/>
    <w:rsid w:val="00052B1A"/>
    <w:rsid w:val="00070FEB"/>
    <w:rsid w:val="00071AC3"/>
    <w:rsid w:val="000735E3"/>
    <w:rsid w:val="00091411"/>
    <w:rsid w:val="000F525A"/>
    <w:rsid w:val="001116AB"/>
    <w:rsid w:val="00141B81"/>
    <w:rsid w:val="00167BC4"/>
    <w:rsid w:val="001964A1"/>
    <w:rsid w:val="001A433E"/>
    <w:rsid w:val="001B3FA7"/>
    <w:rsid w:val="001C7F9E"/>
    <w:rsid w:val="001F3C02"/>
    <w:rsid w:val="00200026"/>
    <w:rsid w:val="00206A9D"/>
    <w:rsid w:val="002172D4"/>
    <w:rsid w:val="0022603B"/>
    <w:rsid w:val="00245F84"/>
    <w:rsid w:val="00295305"/>
    <w:rsid w:val="002A74BF"/>
    <w:rsid w:val="002B4921"/>
    <w:rsid w:val="002D256F"/>
    <w:rsid w:val="002D4FBB"/>
    <w:rsid w:val="002E3BC7"/>
    <w:rsid w:val="002E465A"/>
    <w:rsid w:val="002E5B32"/>
    <w:rsid w:val="0030477A"/>
    <w:rsid w:val="003427B2"/>
    <w:rsid w:val="00382FC0"/>
    <w:rsid w:val="00390844"/>
    <w:rsid w:val="00397D0A"/>
    <w:rsid w:val="003A03AF"/>
    <w:rsid w:val="003A4615"/>
    <w:rsid w:val="003D211D"/>
    <w:rsid w:val="003D42C2"/>
    <w:rsid w:val="003D7E38"/>
    <w:rsid w:val="003E3904"/>
    <w:rsid w:val="003E45C5"/>
    <w:rsid w:val="003E52CF"/>
    <w:rsid w:val="00404DE5"/>
    <w:rsid w:val="00410F31"/>
    <w:rsid w:val="00421E3A"/>
    <w:rsid w:val="00450FCD"/>
    <w:rsid w:val="0045335B"/>
    <w:rsid w:val="00455311"/>
    <w:rsid w:val="004639DA"/>
    <w:rsid w:val="00471BB6"/>
    <w:rsid w:val="0048367F"/>
    <w:rsid w:val="00492875"/>
    <w:rsid w:val="004C72F4"/>
    <w:rsid w:val="004E0044"/>
    <w:rsid w:val="004E0952"/>
    <w:rsid w:val="00505236"/>
    <w:rsid w:val="00515409"/>
    <w:rsid w:val="00516198"/>
    <w:rsid w:val="00524C84"/>
    <w:rsid w:val="005325CE"/>
    <w:rsid w:val="00571E74"/>
    <w:rsid w:val="0057672F"/>
    <w:rsid w:val="00577D9C"/>
    <w:rsid w:val="0058467A"/>
    <w:rsid w:val="005A27B8"/>
    <w:rsid w:val="005D2764"/>
    <w:rsid w:val="00611439"/>
    <w:rsid w:val="00623144"/>
    <w:rsid w:val="0063251E"/>
    <w:rsid w:val="00641AA8"/>
    <w:rsid w:val="00642889"/>
    <w:rsid w:val="00660ECE"/>
    <w:rsid w:val="00664824"/>
    <w:rsid w:val="006712E3"/>
    <w:rsid w:val="00675D2A"/>
    <w:rsid w:val="006A592A"/>
    <w:rsid w:val="006A634C"/>
    <w:rsid w:val="006D3E8D"/>
    <w:rsid w:val="006D7FDA"/>
    <w:rsid w:val="006E291C"/>
    <w:rsid w:val="006F43ED"/>
    <w:rsid w:val="0071035B"/>
    <w:rsid w:val="00753EAA"/>
    <w:rsid w:val="007604C6"/>
    <w:rsid w:val="0076369C"/>
    <w:rsid w:val="00776327"/>
    <w:rsid w:val="007773C8"/>
    <w:rsid w:val="00791D45"/>
    <w:rsid w:val="007A6FEF"/>
    <w:rsid w:val="007B5E83"/>
    <w:rsid w:val="007D3D3E"/>
    <w:rsid w:val="007F7EE0"/>
    <w:rsid w:val="00840A96"/>
    <w:rsid w:val="00846F49"/>
    <w:rsid w:val="00852AF0"/>
    <w:rsid w:val="00857382"/>
    <w:rsid w:val="00877D31"/>
    <w:rsid w:val="00891606"/>
    <w:rsid w:val="00892C0A"/>
    <w:rsid w:val="008C27BD"/>
    <w:rsid w:val="008D0E0C"/>
    <w:rsid w:val="008D18F9"/>
    <w:rsid w:val="008E5E3D"/>
    <w:rsid w:val="008F15A6"/>
    <w:rsid w:val="008F182B"/>
    <w:rsid w:val="00900539"/>
    <w:rsid w:val="009017F6"/>
    <w:rsid w:val="009034C7"/>
    <w:rsid w:val="00913FA5"/>
    <w:rsid w:val="00914936"/>
    <w:rsid w:val="009234FB"/>
    <w:rsid w:val="00935444"/>
    <w:rsid w:val="00950C13"/>
    <w:rsid w:val="0096790E"/>
    <w:rsid w:val="00980A1F"/>
    <w:rsid w:val="009A75D7"/>
    <w:rsid w:val="009B3EC9"/>
    <w:rsid w:val="009D3E46"/>
    <w:rsid w:val="009E4674"/>
    <w:rsid w:val="00A067DD"/>
    <w:rsid w:val="00A316C7"/>
    <w:rsid w:val="00A334E1"/>
    <w:rsid w:val="00A725E9"/>
    <w:rsid w:val="00A93F08"/>
    <w:rsid w:val="00AB5778"/>
    <w:rsid w:val="00AC2CA7"/>
    <w:rsid w:val="00AD0ABC"/>
    <w:rsid w:val="00AD6616"/>
    <w:rsid w:val="00AE47E8"/>
    <w:rsid w:val="00B1282A"/>
    <w:rsid w:val="00B514CD"/>
    <w:rsid w:val="00B520C2"/>
    <w:rsid w:val="00B561A7"/>
    <w:rsid w:val="00BA47AB"/>
    <w:rsid w:val="00BB37A8"/>
    <w:rsid w:val="00C00F98"/>
    <w:rsid w:val="00C0123A"/>
    <w:rsid w:val="00C03B50"/>
    <w:rsid w:val="00C30E13"/>
    <w:rsid w:val="00C64758"/>
    <w:rsid w:val="00C67B84"/>
    <w:rsid w:val="00C72059"/>
    <w:rsid w:val="00C92944"/>
    <w:rsid w:val="00C944C0"/>
    <w:rsid w:val="00CA453B"/>
    <w:rsid w:val="00CC0A15"/>
    <w:rsid w:val="00CE7928"/>
    <w:rsid w:val="00D120B5"/>
    <w:rsid w:val="00D4767B"/>
    <w:rsid w:val="00D56685"/>
    <w:rsid w:val="00D60FD5"/>
    <w:rsid w:val="00D74609"/>
    <w:rsid w:val="00D81A66"/>
    <w:rsid w:val="00DA36CB"/>
    <w:rsid w:val="00DB001E"/>
    <w:rsid w:val="00DC1035"/>
    <w:rsid w:val="00DC4590"/>
    <w:rsid w:val="00DC5CF8"/>
    <w:rsid w:val="00DC7113"/>
    <w:rsid w:val="00DD2535"/>
    <w:rsid w:val="00DF63C0"/>
    <w:rsid w:val="00E70200"/>
    <w:rsid w:val="00E842D6"/>
    <w:rsid w:val="00EA44DA"/>
    <w:rsid w:val="00EB636B"/>
    <w:rsid w:val="00EC01E1"/>
    <w:rsid w:val="00ED2005"/>
    <w:rsid w:val="00EE493D"/>
    <w:rsid w:val="00F23AF5"/>
    <w:rsid w:val="00F446A7"/>
    <w:rsid w:val="00F871F5"/>
    <w:rsid w:val="00FC534E"/>
    <w:rsid w:val="00FC552E"/>
    <w:rsid w:val="00FF24E1"/>
    <w:rsid w:val="00FF38B6"/>
    <w:rsid w:val="00FF438B"/>
    <w:rsid w:val="00FF6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325F06-68EB-4539-9007-DF526E368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20C2"/>
    <w:pPr>
      <w:ind w:left="720"/>
      <w:contextualSpacing/>
    </w:pPr>
    <w:rPr>
      <w:rFonts w:ascii="Calibri" w:eastAsia="Calibri" w:hAnsi="Calibri" w:cs="Cordia New"/>
    </w:rPr>
  </w:style>
  <w:style w:type="table" w:styleId="TableGrid">
    <w:name w:val="Table Grid"/>
    <w:basedOn w:val="TableNormal"/>
    <w:uiPriority w:val="59"/>
    <w:rsid w:val="00410F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59"/>
    <w:rsid w:val="00900539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5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AF0"/>
  </w:style>
  <w:style w:type="paragraph" w:styleId="Footer">
    <w:name w:val="footer"/>
    <w:basedOn w:val="Normal"/>
    <w:link w:val="FooterChar"/>
    <w:uiPriority w:val="99"/>
    <w:unhideWhenUsed/>
    <w:rsid w:val="00852A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AF0"/>
  </w:style>
  <w:style w:type="table" w:customStyle="1" w:styleId="TableGrid2">
    <w:name w:val="Table Grid2"/>
    <w:basedOn w:val="TableNormal"/>
    <w:next w:val="TableGrid"/>
    <w:uiPriority w:val="59"/>
    <w:rsid w:val="003E39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ydp77c31454msonormal">
    <w:name w:val="x_ydp77c31454msonormal"/>
    <w:basedOn w:val="Normal"/>
    <w:rsid w:val="006A63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customStyle="1" w:styleId="1">
    <w:name w:val="เส้นตาราง1"/>
    <w:basedOn w:val="TableNormal"/>
    <w:next w:val="TableGrid"/>
    <w:uiPriority w:val="39"/>
    <w:rsid w:val="00D56685"/>
    <w:pPr>
      <w:spacing w:after="0" w:line="240" w:lineRule="auto"/>
    </w:pPr>
    <w:rPr>
      <w:rFonts w:eastAsia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67BC4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C4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12</Pages>
  <Words>3414</Words>
  <Characters>19464</Characters>
  <Application>Microsoft Office Word</Application>
  <DocSecurity>0</DocSecurity>
  <Lines>162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kanoknit</cp:lastModifiedBy>
  <cp:revision>34</cp:revision>
  <cp:lastPrinted>2018-11-01T05:57:00Z</cp:lastPrinted>
  <dcterms:created xsi:type="dcterms:W3CDTF">2018-11-04T13:48:00Z</dcterms:created>
  <dcterms:modified xsi:type="dcterms:W3CDTF">2018-12-09T06:25:00Z</dcterms:modified>
</cp:coreProperties>
</file>